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B92" w:rsidRPr="00A23B92" w:rsidRDefault="00A23B92" w:rsidP="005A7C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2020 года в России введ</w:t>
      </w:r>
      <w:r w:rsidR="005A7C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ена электронная трудовая книжка</w:t>
      </w:r>
      <w:bookmarkStart w:id="0" w:name="_GoBack"/>
      <w:bookmarkEnd w:id="0"/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>Это новый формат хорошо знакомого всем работающим гражданам документа. Цифровая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на электронные трудовые книжки добровольный и позволяет сохранить бумажную книжку столько, сколько это необходимо.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>Единственным исключением станут те, кто впервые устроится на работу с 2021 года. У таких людей все сведения о периодах работы изначально будут вестись только в электронном виде без оформления бумажной трудовой книжки.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>Остальные граждане в течение 2020 года смогут подать заявление работодателю в произвольной форме о сохранении бумажной трудовой книжки. В этом случае работодатель наряду с электронной книжкой продолжит вносить сведения о трудовой деятельности также в бумажную версию.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 xml:space="preserve">Россияне, которые до конца 2020 года не подадут заявление работодателю о сохранении бумажной трудовой книжки, получат ее на руки. </w:t>
      </w:r>
      <w:proofErr w:type="gramStart"/>
      <w:r w:rsidRPr="00A23B92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proofErr w:type="gramEnd"/>
      <w:r w:rsidRPr="00A23B92">
        <w:rPr>
          <w:rFonts w:ascii="Times New Roman" w:eastAsia="Times New Roman" w:hAnsi="Times New Roman" w:cs="Times New Roman"/>
          <w:sz w:val="24"/>
          <w:szCs w:val="24"/>
        </w:rPr>
        <w:t xml:space="preserve"> об их трудовой деятельности начиная с 2021 года будут формироваться только в цифровом формате.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 xml:space="preserve">Электронная трудовая книжка не предполагает физического носителя и будет реализована только в цифровом формате. Просмотреть сведения электронной книжки можно будет в личном кабинете на сайте Пенсионного фонда России или на Едином портале </w:t>
      </w:r>
      <w:proofErr w:type="spellStart"/>
      <w:r w:rsidRPr="00A23B9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23B92">
        <w:rPr>
          <w:rFonts w:ascii="Times New Roman" w:eastAsia="Times New Roman" w:hAnsi="Times New Roman" w:cs="Times New Roman"/>
          <w:sz w:val="24"/>
          <w:szCs w:val="24"/>
        </w:rPr>
        <w:t>, а также через соответствующие приложения для смартфонов.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 xml:space="preserve">При необходимости сведения электронной трудовой книжки будут предоставляться в виде бумажной выписки. Предоставить ее сможет нынешний или бывший работодатель (по последнему месту работы), а также учреждение Пенсионного фонда России или многофункциональный центр </w:t>
      </w:r>
      <w:proofErr w:type="spellStart"/>
      <w:r w:rsidRPr="00A23B9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23B92">
        <w:rPr>
          <w:rFonts w:ascii="Times New Roman" w:eastAsia="Times New Roman" w:hAnsi="Times New Roman" w:cs="Times New Roman"/>
          <w:sz w:val="24"/>
          <w:szCs w:val="24"/>
        </w:rPr>
        <w:t xml:space="preserve"> (МФЦ).</w:t>
      </w:r>
    </w:p>
    <w:p w:rsidR="00A23B92" w:rsidRPr="00A23B92" w:rsidRDefault="00A23B92" w:rsidP="00A23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B92">
        <w:rPr>
          <w:rFonts w:ascii="Times New Roman" w:eastAsia="Times New Roman" w:hAnsi="Times New Roman" w:cs="Times New Roman"/>
          <w:sz w:val="24"/>
          <w:szCs w:val="24"/>
        </w:rPr>
        <w:t>Услуга предоставляется экстерриториально, без привязки к месту жительства или работы человека</w:t>
      </w:r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72BA4" w:rsidRPr="00672BA4" w:rsidRDefault="00672BA4" w:rsidP="00672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2B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01E7" w:rsidRPr="00672BA4" w:rsidRDefault="00BB01E7" w:rsidP="00672BA4"/>
    <w:sectPr w:rsidR="00BB01E7" w:rsidRPr="00672BA4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412F53"/>
    <w:rsid w:val="005A7CBD"/>
    <w:rsid w:val="00672BA4"/>
    <w:rsid w:val="00714DA7"/>
    <w:rsid w:val="008C19B1"/>
    <w:rsid w:val="0091461B"/>
    <w:rsid w:val="0098649C"/>
    <w:rsid w:val="00A23B92"/>
    <w:rsid w:val="00BB01E7"/>
    <w:rsid w:val="00D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2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2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2020-06-03T08:37:00Z</dcterms:created>
  <dcterms:modified xsi:type="dcterms:W3CDTF">2020-06-03T11:12:00Z</dcterms:modified>
</cp:coreProperties>
</file>