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04A" w:rsidRDefault="0029704A" w:rsidP="002D6364">
      <w:pPr>
        <w:jc w:val="both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2D1FC83" wp14:editId="4CD0E200">
                <wp:simplePos x="0" y="0"/>
                <wp:positionH relativeFrom="column">
                  <wp:posOffset>6473190</wp:posOffset>
                </wp:positionH>
                <wp:positionV relativeFrom="paragraph">
                  <wp:posOffset>299085</wp:posOffset>
                </wp:positionV>
                <wp:extent cx="2259965" cy="491490"/>
                <wp:effectExtent l="0" t="0" r="0" b="3810"/>
                <wp:wrapNone/>
                <wp:docPr id="20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59965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704A" w:rsidRDefault="0029704A" w:rsidP="0029704A">
                            <w:pPr>
                              <w:pStyle w:val="a5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anchor="b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2D1FC83" id="_x0000_t202" coordsize="21600,21600" o:spt="202" path="m,l,21600r21600,l21600,xe">
                <v:stroke joinstyle="miter"/>
                <v:path gradientshapeok="t" o:connecttype="rect"/>
              </v:shapetype>
              <v:shape id="Заголовок 1" o:spid="_x0000_s1026" type="#_x0000_t202" style="position:absolute;left:0;text-align:left;margin-left:509.7pt;margin-top:23.55pt;width:177.95pt;height:38.7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" filled="f" stroked="f">
                <v:path arrowok="t"/>
                <v:textbox>
                  <w:txbxContent>
                    <w:p w:rsidR="0029704A" w:rsidRDefault="0029704A" w:rsidP="0029704A">
                      <w:pPr>
                        <w:pStyle w:val="a5"/>
                        <w:spacing w:before="0" w:beforeAutospacing="0" w:after="0" w:afterAutospacing="0"/>
                      </w:pPr>
                    </w:p>
                  </w:txbxContent>
                </v:textbox>
              </v:shape>
            </w:pict>
          </mc:Fallback>
        </mc:AlternateContent>
      </w:r>
      <w:r w:rsidR="00917903">
        <w:rPr>
          <w:sz w:val="24"/>
          <w:szCs w:val="28"/>
        </w:rPr>
        <w:t xml:space="preserve">       </w:t>
      </w: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4F13D5">
        <w:rPr>
          <w:rFonts w:ascii="Times New Roman" w:hAnsi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624B4B93" wp14:editId="7D9F2DF3">
            <wp:extent cx="3108960" cy="628015"/>
            <wp:effectExtent l="0" t="0" r="0" b="635"/>
            <wp:docPr id="1" name="Рисунок 1" descr="Описание: C:\Users\Sysueva-NS\Desktop\Номенклатура дел\Лог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Sysueva-NS\Desktop\Номенклатура дел\Лого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62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4F13D5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АКЦИОНЕРНОЕ ОБЩЕСТВО </w:t>
      </w:r>
    </w:p>
    <w:p w:rsidR="004F13D5" w:rsidRPr="004F13D5" w:rsidRDefault="004F13D5" w:rsidP="004F13D5">
      <w:pP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  <w:r w:rsidRPr="004F13D5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             «РОССИЙСКИЙ СЕЛЬСКОХОЗЯЙСТВЕННЫЙ БАНК» </w:t>
      </w:r>
    </w:p>
    <w:p w:rsidR="004F13D5" w:rsidRPr="004F13D5" w:rsidRDefault="004F13D5" w:rsidP="004F13D5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  <w:lang w:eastAsia="ru-RU"/>
        </w:rPr>
      </w:pPr>
      <w:r w:rsidRPr="004F13D5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>/АО «РОССЕЛЬХОЗБАНК</w:t>
      </w:r>
      <w:r w:rsidRPr="004F13D5">
        <w:rPr>
          <w:rFonts w:ascii="Times New Roman" w:hAnsi="Times New Roman"/>
          <w:b/>
          <w:bCs/>
          <w:i/>
          <w:iCs/>
          <w:sz w:val="20"/>
          <w:szCs w:val="20"/>
          <w:lang w:eastAsia="ru-RU"/>
        </w:rPr>
        <w:t xml:space="preserve">»/ </w:t>
      </w:r>
    </w:p>
    <w:p w:rsidR="004F13D5" w:rsidRPr="004F13D5" w:rsidRDefault="004F13D5" w:rsidP="004F13D5">
      <w:pPr>
        <w:pBdr>
          <w:bottom w:val="single" w:sz="12" w:space="1" w:color="auto"/>
        </w:pBdr>
        <w:tabs>
          <w:tab w:val="center" w:pos="4677"/>
          <w:tab w:val="right" w:pos="9355"/>
        </w:tabs>
        <w:spacing w:after="0" w:line="240" w:lineRule="auto"/>
        <w:jc w:val="right"/>
        <w:rPr>
          <w:rFonts w:ascii="Times New Roman" w:hAnsi="Times New Roman"/>
          <w:b/>
          <w:bCs/>
          <w:sz w:val="32"/>
          <w:szCs w:val="32"/>
          <w:lang w:eastAsia="ru-RU"/>
        </w:rPr>
      </w:pPr>
      <w:r w:rsidRPr="004F13D5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Мордовский филиал </w:t>
      </w:r>
    </w:p>
    <w:p w:rsidR="004F13D5" w:rsidRPr="004F13D5" w:rsidRDefault="004F13D5" w:rsidP="004F13D5">
      <w:pPr>
        <w:spacing w:after="200" w:line="276" w:lineRule="auto"/>
        <w:jc w:val="right"/>
        <w:rPr>
          <w:rFonts w:ascii="Times New Roman" w:hAnsi="Times New Roman"/>
        </w:rPr>
      </w:pPr>
      <w:r w:rsidRPr="004F13D5">
        <w:rPr>
          <w:rFonts w:ascii="Times New Roman" w:hAnsi="Times New Roman"/>
        </w:rPr>
        <w:t>Тел.: 29-23-</w:t>
      </w:r>
      <w:r>
        <w:rPr>
          <w:rFonts w:ascii="Times New Roman" w:hAnsi="Times New Roman"/>
        </w:rPr>
        <w:t>00</w:t>
      </w:r>
    </w:p>
    <w:p w:rsidR="004F13D5" w:rsidRDefault="004F13D5" w:rsidP="00373B21">
      <w:pPr>
        <w:jc w:val="both"/>
        <w:rPr>
          <w:sz w:val="24"/>
          <w:szCs w:val="28"/>
        </w:rPr>
      </w:pPr>
    </w:p>
    <w:p w:rsidR="004F13D5" w:rsidRDefault="00917903" w:rsidP="004F13D5">
      <w:pPr>
        <w:ind w:firstLine="708"/>
        <w:jc w:val="both"/>
        <w:rPr>
          <w:sz w:val="24"/>
          <w:szCs w:val="28"/>
        </w:rPr>
      </w:pPr>
      <w:r w:rsidRPr="0011343A">
        <w:rPr>
          <w:sz w:val="24"/>
          <w:szCs w:val="28"/>
        </w:rPr>
        <w:t>АО «</w:t>
      </w:r>
      <w:r w:rsidR="002D6364" w:rsidRPr="0011343A">
        <w:rPr>
          <w:sz w:val="24"/>
          <w:szCs w:val="28"/>
        </w:rPr>
        <w:t>Россельхозбанк</w:t>
      </w:r>
      <w:r w:rsidRPr="0011343A">
        <w:rPr>
          <w:sz w:val="24"/>
          <w:szCs w:val="28"/>
        </w:rPr>
        <w:t>»</w:t>
      </w:r>
      <w:r w:rsidR="002D6364" w:rsidRPr="0011343A">
        <w:rPr>
          <w:sz w:val="24"/>
          <w:szCs w:val="28"/>
        </w:rPr>
        <w:t xml:space="preserve"> </w:t>
      </w:r>
      <w:r w:rsidRPr="0011343A">
        <w:rPr>
          <w:sz w:val="24"/>
          <w:szCs w:val="28"/>
        </w:rPr>
        <w:t xml:space="preserve">активно участвует в реализации государственной программы «Комплексное развитие сельских территорий». </w:t>
      </w:r>
      <w:r w:rsidR="00373B21" w:rsidRPr="00D174AA">
        <w:rPr>
          <w:sz w:val="24"/>
          <w:szCs w:val="28"/>
        </w:rPr>
        <w:t>С января 2020 года Россельхозбанк начал работу по приему заявок граждан на оформление льготной сельской ипотеки.</w:t>
      </w:r>
      <w:r w:rsidR="004F13D5">
        <w:rPr>
          <w:sz w:val="24"/>
          <w:szCs w:val="28"/>
        </w:rPr>
        <w:t xml:space="preserve"> </w:t>
      </w:r>
      <w:r w:rsidR="004F13D5" w:rsidRPr="003944A4">
        <w:rPr>
          <w:sz w:val="24"/>
          <w:szCs w:val="28"/>
        </w:rPr>
        <w:t xml:space="preserve">04 марта Россельхозбанк выдал первый кредит в рамках данной госпрограммы в Мордовии. Обладателем первой «сельской ипотеки» стал Александр </w:t>
      </w:r>
      <w:proofErr w:type="spellStart"/>
      <w:r w:rsidR="004F13D5" w:rsidRPr="003944A4">
        <w:rPr>
          <w:sz w:val="24"/>
          <w:szCs w:val="28"/>
        </w:rPr>
        <w:t>Рёбрушкин</w:t>
      </w:r>
      <w:proofErr w:type="spellEnd"/>
      <w:r w:rsidR="004F13D5" w:rsidRPr="003944A4">
        <w:rPr>
          <w:sz w:val="24"/>
          <w:szCs w:val="28"/>
        </w:rPr>
        <w:t xml:space="preserve"> из </w:t>
      </w:r>
      <w:proofErr w:type="spellStart"/>
      <w:r w:rsidR="004F13D5" w:rsidRPr="003944A4">
        <w:rPr>
          <w:sz w:val="24"/>
          <w:szCs w:val="28"/>
        </w:rPr>
        <w:t>Чамзинского</w:t>
      </w:r>
      <w:proofErr w:type="spellEnd"/>
      <w:r w:rsidR="004F13D5" w:rsidRPr="003944A4">
        <w:rPr>
          <w:sz w:val="24"/>
          <w:szCs w:val="28"/>
        </w:rPr>
        <w:t xml:space="preserve"> района, которому в торжественной обстановке Глава Мордовии Владимир Волков лично вручил сертификат на оформление льготного жилищного займа в РСХБ.</w:t>
      </w:r>
      <w:r w:rsidR="004F13D5">
        <w:rPr>
          <w:sz w:val="24"/>
          <w:szCs w:val="28"/>
        </w:rPr>
        <w:t xml:space="preserve"> </w:t>
      </w:r>
    </w:p>
    <w:p w:rsidR="00917903" w:rsidRPr="00373B21" w:rsidRDefault="00917903" w:rsidP="004F13D5">
      <w:pPr>
        <w:ind w:firstLine="708"/>
        <w:jc w:val="both"/>
        <w:rPr>
          <w:sz w:val="24"/>
          <w:szCs w:val="28"/>
        </w:rPr>
      </w:pPr>
      <w:r w:rsidRPr="00373B21">
        <w:rPr>
          <w:sz w:val="24"/>
          <w:szCs w:val="28"/>
        </w:rPr>
        <w:t>Н</w:t>
      </w:r>
      <w:r w:rsidR="001C6D41" w:rsidRPr="00373B21">
        <w:rPr>
          <w:sz w:val="24"/>
          <w:szCs w:val="28"/>
        </w:rPr>
        <w:t>а сегодняшний день состоял</w:t>
      </w:r>
      <w:r w:rsidRPr="00373B21">
        <w:rPr>
          <w:sz w:val="24"/>
          <w:szCs w:val="28"/>
        </w:rPr>
        <w:t>и</w:t>
      </w:r>
      <w:r w:rsidR="004F13D5">
        <w:rPr>
          <w:sz w:val="24"/>
          <w:szCs w:val="28"/>
        </w:rPr>
        <w:t xml:space="preserve">сь </w:t>
      </w:r>
      <w:r w:rsidR="001C6D41" w:rsidRPr="00373B21">
        <w:rPr>
          <w:sz w:val="24"/>
          <w:szCs w:val="28"/>
        </w:rPr>
        <w:t xml:space="preserve">выдачи </w:t>
      </w:r>
      <w:r w:rsidR="004F13D5">
        <w:rPr>
          <w:sz w:val="24"/>
          <w:szCs w:val="28"/>
        </w:rPr>
        <w:t xml:space="preserve">ипотечных кредитов по льготной процентной ставке </w:t>
      </w:r>
      <w:r w:rsidR="001C6D41" w:rsidRPr="00373B21">
        <w:rPr>
          <w:sz w:val="24"/>
          <w:szCs w:val="28"/>
        </w:rPr>
        <w:t>на приобретение жилья в</w:t>
      </w:r>
      <w:r w:rsidR="002A7222">
        <w:rPr>
          <w:sz w:val="24"/>
          <w:szCs w:val="28"/>
        </w:rPr>
        <w:t xml:space="preserve"> </w:t>
      </w:r>
      <w:proofErr w:type="spellStart"/>
      <w:r w:rsidR="002A7222">
        <w:rPr>
          <w:sz w:val="24"/>
          <w:szCs w:val="28"/>
        </w:rPr>
        <w:t>Атяшевском</w:t>
      </w:r>
      <w:proofErr w:type="spellEnd"/>
      <w:r w:rsidR="002A7222">
        <w:rPr>
          <w:sz w:val="24"/>
          <w:szCs w:val="28"/>
        </w:rPr>
        <w:t xml:space="preserve">, </w:t>
      </w:r>
      <w:proofErr w:type="spellStart"/>
      <w:r w:rsidRPr="00373B21">
        <w:rPr>
          <w:sz w:val="24"/>
          <w:szCs w:val="28"/>
        </w:rPr>
        <w:t>Большеберезниковском</w:t>
      </w:r>
      <w:proofErr w:type="spellEnd"/>
      <w:r w:rsidRPr="00373B21">
        <w:rPr>
          <w:sz w:val="24"/>
          <w:szCs w:val="28"/>
        </w:rPr>
        <w:t xml:space="preserve">, </w:t>
      </w:r>
      <w:proofErr w:type="spellStart"/>
      <w:r w:rsidRPr="00373B21">
        <w:rPr>
          <w:sz w:val="24"/>
          <w:szCs w:val="28"/>
        </w:rPr>
        <w:t>Ичалковском</w:t>
      </w:r>
      <w:proofErr w:type="spellEnd"/>
      <w:r w:rsidRPr="00373B21">
        <w:rPr>
          <w:sz w:val="24"/>
          <w:szCs w:val="28"/>
        </w:rPr>
        <w:t xml:space="preserve">, </w:t>
      </w:r>
      <w:proofErr w:type="spellStart"/>
      <w:r w:rsidRPr="00373B21">
        <w:rPr>
          <w:sz w:val="24"/>
          <w:szCs w:val="28"/>
        </w:rPr>
        <w:t>Кочкуровском</w:t>
      </w:r>
      <w:proofErr w:type="spellEnd"/>
      <w:r w:rsidRPr="00373B21">
        <w:rPr>
          <w:sz w:val="24"/>
          <w:szCs w:val="28"/>
        </w:rPr>
        <w:t xml:space="preserve">, </w:t>
      </w:r>
      <w:proofErr w:type="spellStart"/>
      <w:r w:rsidR="0011343A" w:rsidRPr="00373B21">
        <w:rPr>
          <w:sz w:val="24"/>
          <w:szCs w:val="28"/>
        </w:rPr>
        <w:t>Лямбирском</w:t>
      </w:r>
      <w:proofErr w:type="spellEnd"/>
      <w:r w:rsidR="0011343A" w:rsidRPr="00373B21">
        <w:rPr>
          <w:sz w:val="24"/>
          <w:szCs w:val="28"/>
        </w:rPr>
        <w:t>, Краснослободском</w:t>
      </w:r>
      <w:r w:rsidRPr="00373B21">
        <w:rPr>
          <w:sz w:val="24"/>
          <w:szCs w:val="28"/>
        </w:rPr>
        <w:t xml:space="preserve">, Ромодановском, Рузаевском и </w:t>
      </w:r>
      <w:proofErr w:type="spellStart"/>
      <w:r w:rsidRPr="00373B21">
        <w:rPr>
          <w:sz w:val="24"/>
          <w:szCs w:val="28"/>
        </w:rPr>
        <w:t>Ч</w:t>
      </w:r>
      <w:r w:rsidR="001C6D41" w:rsidRPr="00373B21">
        <w:rPr>
          <w:sz w:val="24"/>
          <w:szCs w:val="28"/>
        </w:rPr>
        <w:t>амзинском</w:t>
      </w:r>
      <w:proofErr w:type="spellEnd"/>
      <w:r w:rsidRPr="00373B21">
        <w:rPr>
          <w:sz w:val="24"/>
          <w:szCs w:val="28"/>
        </w:rPr>
        <w:t xml:space="preserve"> районах</w:t>
      </w:r>
      <w:r w:rsidR="001C6D41" w:rsidRPr="00373B21">
        <w:rPr>
          <w:sz w:val="24"/>
          <w:szCs w:val="28"/>
        </w:rPr>
        <w:t xml:space="preserve"> Республики Мордовия. </w:t>
      </w:r>
    </w:p>
    <w:p w:rsidR="00CB26D0" w:rsidRDefault="002D6364" w:rsidP="004F13D5">
      <w:pPr>
        <w:ind w:firstLine="708"/>
        <w:jc w:val="both"/>
        <w:rPr>
          <w:sz w:val="24"/>
          <w:szCs w:val="28"/>
        </w:rPr>
      </w:pPr>
      <w:r w:rsidRPr="00D174AA">
        <w:rPr>
          <w:sz w:val="24"/>
          <w:szCs w:val="28"/>
        </w:rPr>
        <w:t>К категории сельских поселений, согласно условиям Госпрограммы «Комплексное развитие сельских территорий», относится подавляющая часть территории</w:t>
      </w:r>
      <w:r w:rsidR="009219D9">
        <w:rPr>
          <w:sz w:val="24"/>
          <w:szCs w:val="28"/>
        </w:rPr>
        <w:t xml:space="preserve"> Мордовии</w:t>
      </w:r>
      <w:r w:rsidRPr="00D174AA">
        <w:rPr>
          <w:sz w:val="24"/>
          <w:szCs w:val="28"/>
        </w:rPr>
        <w:t xml:space="preserve">: все населенные пункты, кроме </w:t>
      </w:r>
      <w:proofErr w:type="spellStart"/>
      <w:r w:rsidRPr="00D174AA">
        <w:rPr>
          <w:sz w:val="24"/>
          <w:szCs w:val="28"/>
        </w:rPr>
        <w:t>г.о</w:t>
      </w:r>
      <w:proofErr w:type="spellEnd"/>
      <w:r w:rsidRPr="00D174AA">
        <w:rPr>
          <w:sz w:val="24"/>
          <w:szCs w:val="28"/>
        </w:rPr>
        <w:t xml:space="preserve">. Саранска и г. Рузаевки. </w:t>
      </w:r>
    </w:p>
    <w:p w:rsidR="00917903" w:rsidRDefault="00917903" w:rsidP="004F13D5">
      <w:pPr>
        <w:ind w:firstLine="708"/>
        <w:jc w:val="both"/>
        <w:rPr>
          <w:b/>
          <w:sz w:val="24"/>
          <w:szCs w:val="28"/>
        </w:rPr>
      </w:pPr>
      <w:r>
        <w:rPr>
          <w:sz w:val="24"/>
          <w:szCs w:val="28"/>
        </w:rPr>
        <w:t>АО «</w:t>
      </w:r>
      <w:r w:rsidR="009219D9" w:rsidRPr="009219D9">
        <w:rPr>
          <w:sz w:val="24"/>
          <w:szCs w:val="28"/>
        </w:rPr>
        <w:t>Р</w:t>
      </w:r>
      <w:r w:rsidR="00D174AA" w:rsidRPr="009219D9">
        <w:rPr>
          <w:sz w:val="24"/>
          <w:szCs w:val="28"/>
        </w:rPr>
        <w:t>оссельхозбанк</w:t>
      </w:r>
      <w:r>
        <w:rPr>
          <w:sz w:val="24"/>
          <w:szCs w:val="28"/>
        </w:rPr>
        <w:t>»</w:t>
      </w:r>
      <w:r w:rsidR="00D174AA" w:rsidRPr="009219D9">
        <w:rPr>
          <w:sz w:val="24"/>
          <w:szCs w:val="28"/>
        </w:rPr>
        <w:t xml:space="preserve"> на сегодняшний день предлагает «сельскую ипотеку»</w:t>
      </w:r>
      <w:r w:rsidR="00255AB0">
        <w:rPr>
          <w:sz w:val="24"/>
          <w:szCs w:val="28"/>
        </w:rPr>
        <w:t xml:space="preserve"> по фиксированной ставке – 2,7%</w:t>
      </w:r>
      <w:r w:rsidR="00D174AA" w:rsidRPr="009219D9">
        <w:rPr>
          <w:sz w:val="24"/>
          <w:szCs w:val="28"/>
        </w:rPr>
        <w:t xml:space="preserve"> годовых</w:t>
      </w:r>
      <w:r w:rsidR="0011343A">
        <w:rPr>
          <w:sz w:val="24"/>
          <w:szCs w:val="28"/>
        </w:rPr>
        <w:t>, сроком до 25 лет</w:t>
      </w:r>
      <w:r w:rsidR="00D174AA" w:rsidRPr="009219D9">
        <w:rPr>
          <w:sz w:val="24"/>
          <w:szCs w:val="28"/>
        </w:rPr>
        <w:t xml:space="preserve">. </w:t>
      </w:r>
      <w:r w:rsidR="0011343A">
        <w:rPr>
          <w:sz w:val="24"/>
          <w:szCs w:val="28"/>
        </w:rPr>
        <w:t>Максимальная сумма кредита 3 млн. рублей.</w:t>
      </w:r>
      <w:r w:rsidR="004F13D5">
        <w:rPr>
          <w:b/>
          <w:sz w:val="24"/>
          <w:szCs w:val="28"/>
        </w:rPr>
        <w:t xml:space="preserve"> </w:t>
      </w:r>
      <w:r>
        <w:rPr>
          <w:b/>
          <w:sz w:val="24"/>
          <w:szCs w:val="28"/>
        </w:rPr>
        <w:t>Воспользоваться сельской ипотекой может любой граждан</w:t>
      </w:r>
      <w:r w:rsidR="0011343A">
        <w:rPr>
          <w:b/>
          <w:sz w:val="24"/>
          <w:szCs w:val="28"/>
        </w:rPr>
        <w:t>и</w:t>
      </w:r>
      <w:r>
        <w:rPr>
          <w:b/>
          <w:sz w:val="24"/>
          <w:szCs w:val="28"/>
        </w:rPr>
        <w:t>н РФ, не зависимо от места его регистрации, в городе или на селе.</w:t>
      </w:r>
      <w:r w:rsidRPr="00917903">
        <w:rPr>
          <w:b/>
          <w:sz w:val="24"/>
          <w:szCs w:val="28"/>
        </w:rPr>
        <w:t xml:space="preserve">        </w:t>
      </w:r>
    </w:p>
    <w:p w:rsidR="00D174AA" w:rsidRDefault="00917903" w:rsidP="002D6364">
      <w:pPr>
        <w:jc w:val="both"/>
        <w:rPr>
          <w:sz w:val="24"/>
          <w:szCs w:val="28"/>
        </w:rPr>
      </w:pPr>
      <w:r w:rsidRPr="00917903">
        <w:rPr>
          <w:b/>
          <w:sz w:val="24"/>
          <w:szCs w:val="28"/>
        </w:rPr>
        <w:t xml:space="preserve"> </w:t>
      </w:r>
      <w:r w:rsidR="00D174AA" w:rsidRPr="00BE2ECC">
        <w:rPr>
          <w:b/>
          <w:sz w:val="24"/>
          <w:szCs w:val="28"/>
          <w:u w:val="single"/>
        </w:rPr>
        <w:t>Требования к пакет</w:t>
      </w:r>
      <w:r w:rsidR="00BE2ECC" w:rsidRPr="00BE2ECC">
        <w:rPr>
          <w:b/>
          <w:sz w:val="24"/>
          <w:szCs w:val="28"/>
          <w:u w:val="single"/>
        </w:rPr>
        <w:t>у</w:t>
      </w:r>
      <w:r w:rsidR="00D174AA" w:rsidRPr="00BE2ECC">
        <w:rPr>
          <w:b/>
          <w:sz w:val="24"/>
          <w:szCs w:val="28"/>
          <w:u w:val="single"/>
        </w:rPr>
        <w:t xml:space="preserve"> документов</w:t>
      </w:r>
      <w:r w:rsidR="00D174AA">
        <w:rPr>
          <w:sz w:val="24"/>
          <w:szCs w:val="28"/>
        </w:rPr>
        <w:t xml:space="preserve"> на оформление сельской ипотеки – стандартное, как и по всем остальным ипотечным продуктам Банка.</w:t>
      </w:r>
    </w:p>
    <w:p w:rsidR="00BE2ECC" w:rsidRDefault="00D174AA" w:rsidP="002D6364">
      <w:pPr>
        <w:jc w:val="both"/>
        <w:rPr>
          <w:sz w:val="24"/>
          <w:szCs w:val="28"/>
        </w:rPr>
      </w:pPr>
      <w:r w:rsidRPr="00BE2ECC">
        <w:rPr>
          <w:b/>
          <w:sz w:val="24"/>
          <w:szCs w:val="28"/>
        </w:rPr>
        <w:t>Это:</w:t>
      </w:r>
      <w:r>
        <w:rPr>
          <w:sz w:val="24"/>
          <w:szCs w:val="28"/>
        </w:rPr>
        <w:t xml:space="preserve"> паспорт, СНИЛС, </w:t>
      </w:r>
      <w:r w:rsidR="00917903">
        <w:rPr>
          <w:sz w:val="24"/>
          <w:szCs w:val="28"/>
        </w:rPr>
        <w:t xml:space="preserve">ИНН, </w:t>
      </w:r>
      <w:r>
        <w:rPr>
          <w:sz w:val="24"/>
          <w:szCs w:val="28"/>
        </w:rPr>
        <w:t xml:space="preserve">а также документ, подтверждающий фин. состояние заёмщика </w:t>
      </w:r>
    </w:p>
    <w:p w:rsidR="00BE2ECC" w:rsidRDefault="00D174AA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(для </w:t>
      </w:r>
      <w:proofErr w:type="spellStart"/>
      <w:r>
        <w:rPr>
          <w:sz w:val="24"/>
          <w:szCs w:val="28"/>
        </w:rPr>
        <w:t>фл</w:t>
      </w:r>
      <w:proofErr w:type="spellEnd"/>
      <w:r>
        <w:rPr>
          <w:sz w:val="24"/>
          <w:szCs w:val="28"/>
        </w:rPr>
        <w:t xml:space="preserve"> – это справка 2-ндфл и копия трудовой книжки, заверенная работодателем; </w:t>
      </w:r>
    </w:p>
    <w:p w:rsidR="00BE2ECC" w:rsidRDefault="00D174AA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для ИП – налоговая декларация за отчётный период; </w:t>
      </w:r>
    </w:p>
    <w:p w:rsidR="00D174AA" w:rsidRDefault="00D174AA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для граждан, ведущих ЛПХ </w:t>
      </w:r>
      <w:r w:rsidR="00BE2ECC">
        <w:rPr>
          <w:sz w:val="24"/>
          <w:szCs w:val="28"/>
        </w:rPr>
        <w:t>–</w:t>
      </w:r>
      <w:r>
        <w:rPr>
          <w:sz w:val="24"/>
          <w:szCs w:val="28"/>
        </w:rPr>
        <w:t xml:space="preserve"> </w:t>
      </w:r>
      <w:r w:rsidR="00BE2ECC">
        <w:rPr>
          <w:sz w:val="24"/>
          <w:szCs w:val="28"/>
        </w:rPr>
        <w:t xml:space="preserve">выписка из </w:t>
      </w:r>
      <w:proofErr w:type="spellStart"/>
      <w:r w:rsidR="00BE2ECC">
        <w:rPr>
          <w:sz w:val="24"/>
          <w:szCs w:val="28"/>
        </w:rPr>
        <w:t>похозяйственной</w:t>
      </w:r>
      <w:proofErr w:type="spellEnd"/>
      <w:r w:rsidR="00BE2ECC">
        <w:rPr>
          <w:sz w:val="24"/>
          <w:szCs w:val="28"/>
        </w:rPr>
        <w:t xml:space="preserve"> книги)</w:t>
      </w:r>
      <w:r w:rsidR="000B7EDD">
        <w:rPr>
          <w:sz w:val="24"/>
          <w:szCs w:val="28"/>
        </w:rPr>
        <w:t>.</w:t>
      </w:r>
      <w:bookmarkStart w:id="0" w:name="_GoBack"/>
      <w:bookmarkEnd w:id="0"/>
    </w:p>
    <w:p w:rsidR="00D174AA" w:rsidRDefault="00917903" w:rsidP="002D6364">
      <w:pPr>
        <w:jc w:val="both"/>
        <w:rPr>
          <w:sz w:val="24"/>
          <w:szCs w:val="28"/>
        </w:rPr>
      </w:pPr>
      <w:r>
        <w:rPr>
          <w:sz w:val="24"/>
          <w:szCs w:val="28"/>
        </w:rPr>
        <w:t xml:space="preserve">      </w:t>
      </w:r>
      <w:r w:rsidR="00BE2ECC">
        <w:rPr>
          <w:sz w:val="24"/>
          <w:szCs w:val="28"/>
        </w:rPr>
        <w:t>По условиям Банка, супруг</w:t>
      </w:r>
      <w:r w:rsidR="00BE2ECC" w:rsidRPr="00BE2ECC">
        <w:rPr>
          <w:sz w:val="24"/>
          <w:szCs w:val="28"/>
        </w:rPr>
        <w:t>/</w:t>
      </w:r>
      <w:r w:rsidR="00BE2ECC">
        <w:rPr>
          <w:sz w:val="24"/>
          <w:szCs w:val="28"/>
        </w:rPr>
        <w:t xml:space="preserve">супруга автоматически становится </w:t>
      </w:r>
      <w:proofErr w:type="spellStart"/>
      <w:r w:rsidR="00BE2ECC">
        <w:rPr>
          <w:sz w:val="24"/>
          <w:szCs w:val="28"/>
        </w:rPr>
        <w:t>созаёмщиком</w:t>
      </w:r>
      <w:proofErr w:type="spellEnd"/>
      <w:r w:rsidR="00BE2ECC">
        <w:rPr>
          <w:sz w:val="24"/>
          <w:szCs w:val="28"/>
        </w:rPr>
        <w:t xml:space="preserve"> и предоставляет аналогичный пакет документов.</w:t>
      </w:r>
    </w:p>
    <w:p w:rsidR="00431056" w:rsidRDefault="00431056" w:rsidP="002D6364">
      <w:pPr>
        <w:jc w:val="both"/>
        <w:rPr>
          <w:sz w:val="24"/>
          <w:szCs w:val="28"/>
        </w:rPr>
      </w:pPr>
      <w:r w:rsidRPr="000B7EDD">
        <w:rPr>
          <w:b/>
          <w:sz w:val="24"/>
          <w:szCs w:val="28"/>
        </w:rPr>
        <w:t>По всем вопросам обращаться можно по адресу:</w:t>
      </w:r>
      <w:r w:rsidR="004F13D5" w:rsidRPr="004F13D5">
        <w:rPr>
          <w:b/>
          <w:sz w:val="24"/>
          <w:szCs w:val="28"/>
        </w:rPr>
        <w:t xml:space="preserve"> </w:t>
      </w:r>
      <w:r w:rsidR="000B7EDD">
        <w:rPr>
          <w:sz w:val="24"/>
          <w:szCs w:val="28"/>
        </w:rPr>
        <w:t>Республика Мордовия, г. Краснослободск, ул. Интернациональная, д. № 63 или по телефонам (883443)2-10-98, 2-36-85</w:t>
      </w:r>
      <w:r w:rsidR="000B7EDD">
        <w:rPr>
          <w:i/>
          <w:sz w:val="24"/>
          <w:szCs w:val="28"/>
        </w:rPr>
        <w:t>.</w:t>
      </w:r>
    </w:p>
    <w:sectPr w:rsidR="00431056" w:rsidSect="0029704A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24A"/>
    <w:rsid w:val="00011156"/>
    <w:rsid w:val="000B7EDD"/>
    <w:rsid w:val="0011343A"/>
    <w:rsid w:val="001202D4"/>
    <w:rsid w:val="001C6D41"/>
    <w:rsid w:val="00255AB0"/>
    <w:rsid w:val="0029704A"/>
    <w:rsid w:val="002A7222"/>
    <w:rsid w:val="002D6364"/>
    <w:rsid w:val="002F4E8A"/>
    <w:rsid w:val="00373B21"/>
    <w:rsid w:val="003944A4"/>
    <w:rsid w:val="00431056"/>
    <w:rsid w:val="004F13D5"/>
    <w:rsid w:val="00537346"/>
    <w:rsid w:val="005A17E8"/>
    <w:rsid w:val="00644D43"/>
    <w:rsid w:val="00860A1D"/>
    <w:rsid w:val="00917903"/>
    <w:rsid w:val="009219D9"/>
    <w:rsid w:val="009E6BCE"/>
    <w:rsid w:val="00BE2ECC"/>
    <w:rsid w:val="00C11C83"/>
    <w:rsid w:val="00CB26D0"/>
    <w:rsid w:val="00CF024A"/>
    <w:rsid w:val="00D174AA"/>
    <w:rsid w:val="00D822FC"/>
    <w:rsid w:val="00F3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FE8C3"/>
  <w15:docId w15:val="{1FDD63BF-C5B6-40A7-B47C-EC461AAE8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364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1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19D9"/>
    <w:rPr>
      <w:rFonts w:ascii="Tahoma" w:eastAsia="Calibri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9704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Сысуева Наталья Сергеевна</dc:creator>
  <cp:keywords/>
  <dc:description/>
  <cp:lastModifiedBy>Кудашкин Сергей Иванович</cp:lastModifiedBy>
  <cp:revision>3</cp:revision>
  <cp:lastPrinted>2020-02-20T08:06:00Z</cp:lastPrinted>
  <dcterms:created xsi:type="dcterms:W3CDTF">2020-04-13T12:27:00Z</dcterms:created>
  <dcterms:modified xsi:type="dcterms:W3CDTF">2020-04-13T12:30:00Z</dcterms:modified>
</cp:coreProperties>
</file>