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numPr>
          <w:ilvl w:val="0"/>
          <w:numId w:val="0"/>
        </w:numPr>
        <w:spacing w:afterAutospacing="on" w:beforeAutospacing="on" w:line="20" w:lineRule="atLeast"/>
        <w:ind w:firstLine="0" w:left="0" w:right="0"/>
        <w:outlineLvl w:val="0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Большинство услуг Пенсионного фонда можно получить через личный кабинет</w:t>
      </w:r>
    </w:p>
    <w:p w14:paraId="02000000">
      <w:pPr>
        <w:pStyle w:val="Style_1"/>
        <w:spacing w:afterAutospacing="on" w:beforeAutospacing="on" w:line="20" w:lineRule="atLeast"/>
        <w:ind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Управление Пенсионного фонда в Торбеевсклом муниципальном районе Республики Мордовия (межрайонное) рекомендует всем гражданам и особенно людям старшего возраста дистанционно обращаться за государственными услугами через личный кабинет, чтобы реже посещать общественные места и таким образом снизить риск заражения коронавирусной инфекцией.</w:t>
      </w:r>
    </w:p>
    <w:p w14:paraId="03000000">
      <w:pPr>
        <w:pStyle w:val="Style_1"/>
        <w:spacing w:afterAutospacing="on" w:beforeAutospacing="on" w:line="20" w:lineRule="atLeast"/>
        <w:ind/>
        <w:jc w:val="both"/>
      </w:pPr>
      <w:r>
        <w:rPr>
          <w:rFonts w:ascii="Times New Roman" w:hAnsi="Times New Roman"/>
          <w:sz w:val="26"/>
        </w:rPr>
        <w:t xml:space="preserve">Обратиться практически за любой услугой ПФР сегодня можно через личный кабинет </w:t>
      </w:r>
      <w:r>
        <w:rPr>
          <w:rStyle w:val="Style_2_ch"/>
          <w:rFonts w:ascii="Times New Roman" w:hAnsi="Times New Roman"/>
          <w:sz w:val="26"/>
        </w:rPr>
        <w:fldChar w:fldCharType="begin"/>
      </w:r>
      <w:r>
        <w:rPr>
          <w:rStyle w:val="Style_2_ch"/>
          <w:rFonts w:ascii="Times New Roman" w:hAnsi="Times New Roman"/>
          <w:sz w:val="26"/>
        </w:rPr>
        <w:instrText>HYPERLINK "https://es.pfrf.ru/"</w:instrText>
      </w:r>
      <w:r>
        <w:rPr>
          <w:rStyle w:val="Style_2_ch"/>
          <w:rFonts w:ascii="Times New Roman" w:hAnsi="Times New Roman"/>
          <w:sz w:val="26"/>
        </w:rPr>
        <w:fldChar w:fldCharType="separate"/>
      </w:r>
      <w:r>
        <w:rPr>
          <w:rStyle w:val="Style_2_ch"/>
          <w:rFonts w:ascii="Times New Roman" w:hAnsi="Times New Roman"/>
          <w:sz w:val="26"/>
        </w:rPr>
        <w:t>на сайте Фонда</w:t>
      </w:r>
      <w:r>
        <w:rPr>
          <w:rStyle w:val="Style_2_ch"/>
          <w:rFonts w:ascii="Times New Roman" w:hAnsi="Times New Roman"/>
          <w:sz w:val="26"/>
        </w:rPr>
        <w:fldChar w:fldCharType="end"/>
      </w:r>
      <w:r>
        <w:rPr>
          <w:rFonts w:ascii="Times New Roman" w:hAnsi="Times New Roman"/>
          <w:sz w:val="26"/>
        </w:rPr>
        <w:t xml:space="preserve"> или </w:t>
      </w:r>
      <w:r>
        <w:rPr>
          <w:rStyle w:val="Style_2_ch"/>
          <w:rFonts w:ascii="Times New Roman" w:hAnsi="Times New Roman"/>
          <w:sz w:val="26"/>
        </w:rPr>
        <w:fldChar w:fldCharType="begin"/>
      </w:r>
      <w:r>
        <w:rPr>
          <w:rStyle w:val="Style_2_ch"/>
          <w:rFonts w:ascii="Times New Roman" w:hAnsi="Times New Roman"/>
          <w:sz w:val="26"/>
        </w:rPr>
        <w:instrText>HYPERLINK "https://www.gosuslugi.ru/"</w:instrText>
      </w:r>
      <w:r>
        <w:rPr>
          <w:rStyle w:val="Style_2_ch"/>
          <w:rFonts w:ascii="Times New Roman" w:hAnsi="Times New Roman"/>
          <w:sz w:val="26"/>
        </w:rPr>
        <w:fldChar w:fldCharType="separate"/>
      </w:r>
      <w:r>
        <w:rPr>
          <w:rStyle w:val="Style_2_ch"/>
          <w:rFonts w:ascii="Times New Roman" w:hAnsi="Times New Roman"/>
          <w:sz w:val="26"/>
        </w:rPr>
        <w:t>портале Госуслуг</w:t>
      </w:r>
      <w:r>
        <w:rPr>
          <w:rStyle w:val="Style_2_ch"/>
          <w:rFonts w:ascii="Times New Roman" w:hAnsi="Times New Roman"/>
          <w:sz w:val="26"/>
        </w:rPr>
        <w:fldChar w:fldCharType="end"/>
      </w:r>
      <w:r>
        <w:rPr>
          <w:rFonts w:ascii="Times New Roman" w:hAnsi="Times New Roman"/>
          <w:sz w:val="26"/>
        </w:rPr>
        <w:t>. Сервисы кабинета охватывают большинство направлений деятельности ПФР и предоставляемых гражданам выплат, поэтому использовать кабинет могут не только пенсионеры, но и те, кто только формирует пенсию или имеет право на другие социальные выплаты.</w:t>
      </w:r>
    </w:p>
    <w:p w14:paraId="04000000">
      <w:pPr>
        <w:pStyle w:val="Style_1"/>
        <w:spacing w:afterAutospacing="on" w:beforeAutospacing="on" w:line="20" w:lineRule="atLeast"/>
        <w:ind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Пенсионеры и предпенсионеры могут получить через кабинет необходимые справки, в том числе для дистанционного представления в другие организации. Работающим россиянам в кабинете доступна информация о пенсионных коэффициентах, накоплениях, стаже и отчислениях работодателей на пенсию. Семьи с сертификатом материнского капитала найдут в кабинете информацию о расходовании средств и их актуальной сумме.</w:t>
      </w:r>
    </w:p>
    <w:p w14:paraId="05000000">
      <w:pPr>
        <w:pStyle w:val="Style_1"/>
        <w:spacing w:afterAutospacing="on" w:beforeAutospacing="on" w:line="20" w:lineRule="atLeast"/>
        <w:ind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Электронный кабинет также позволяет обратиться за оформлением большинства выплат ПФР и управлять их предоставлением. Например, подать заявление об изменении способа доставки пенсии или замене социальной услуги на денежную компенсацию.</w:t>
      </w:r>
    </w:p>
    <w:p w14:paraId="06000000">
      <w:pPr>
        <w:pStyle w:val="Style_1"/>
        <w:spacing w:afterAutospacing="on" w:beforeAutospacing="on" w:line="20" w:lineRule="atLeast"/>
        <w:ind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Через кабинет можно оформить выплаты по уходу за пенсионером, ребенком-инвалидом или инвалидом с детства первой группы. Необходимые электронные заявления о назначении выплаты и о согласии на осуществление ухода реализованы в кабинете. Соответственно, в нем также есть возможность подать заявление от лица законного представителя: родителя, усыновителя, опекуна или попечителя.</w:t>
      </w:r>
    </w:p>
    <w:p w14:paraId="07000000">
      <w:pPr>
        <w:pStyle w:val="Style_1"/>
        <w:spacing w:afterAutospacing="on" w:beforeAutospacing="on" w:line="20" w:lineRule="atLeast"/>
        <w:ind/>
        <w:jc w:val="both"/>
      </w:pPr>
      <w:r>
        <w:rPr>
          <w:rFonts w:ascii="Times New Roman" w:hAnsi="Times New Roman"/>
          <w:sz w:val="26"/>
        </w:rPr>
        <w:t>В случае если у граждан есть вопросы относительно назначенных выплат или другие вопросы по компетенции Пенсионного фонда, их можно направить через </w:t>
      </w:r>
      <w:r>
        <w:rPr>
          <w:rStyle w:val="Style_2_ch"/>
          <w:rFonts w:ascii="Times New Roman" w:hAnsi="Times New Roman"/>
          <w:sz w:val="26"/>
        </w:rPr>
        <w:fldChar w:fldCharType="begin"/>
      </w:r>
      <w:r>
        <w:rPr>
          <w:rStyle w:val="Style_2_ch"/>
          <w:rFonts w:ascii="Times New Roman" w:hAnsi="Times New Roman"/>
          <w:sz w:val="26"/>
        </w:rPr>
        <w:instrText>HYPERLINK "https://es.pfrf.ru/appeal"</w:instrText>
      </w:r>
      <w:r>
        <w:rPr>
          <w:rStyle w:val="Style_2_ch"/>
          <w:rFonts w:ascii="Times New Roman" w:hAnsi="Times New Roman"/>
          <w:sz w:val="26"/>
        </w:rPr>
        <w:fldChar w:fldCharType="separate"/>
      </w:r>
      <w:r>
        <w:rPr>
          <w:rStyle w:val="Style_2_ch"/>
          <w:rFonts w:ascii="Times New Roman" w:hAnsi="Times New Roman"/>
          <w:sz w:val="26"/>
        </w:rPr>
        <w:t>онлайн-приемную</w:t>
      </w:r>
      <w:r>
        <w:rPr>
          <w:rStyle w:val="Style_2_ch"/>
          <w:rFonts w:ascii="Times New Roman" w:hAnsi="Times New Roman"/>
          <w:sz w:val="26"/>
        </w:rPr>
        <w:fldChar w:fldCharType="end"/>
      </w:r>
      <w:r>
        <w:rPr>
          <w:rFonts w:ascii="Times New Roman" w:hAnsi="Times New Roman"/>
          <w:sz w:val="26"/>
        </w:rPr>
        <w:t>.</w:t>
      </w:r>
    </w:p>
    <w:p w14:paraId="08000000">
      <w:pPr>
        <w:pStyle w:val="Style_1"/>
        <w:spacing w:afterAutospacing="on" w:beforeAutospacing="on" w:line="20" w:lineRule="atLeast"/>
        <w:ind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Всю оперативную информацию можно получить по телефону «горячей линии» УПФР в Торбеевском муниципальном районе Республики Мордовия (межрайонное) :</w:t>
      </w:r>
    </w:p>
    <w:p w14:paraId="09000000">
      <w:pPr>
        <w:pStyle w:val="Style_1"/>
        <w:numPr>
          <w:numId w:val="1"/>
        </w:numPr>
        <w:spacing w:afterAutospacing="on" w:beforeAutospacing="on" w:line="168" w:lineRule="auto"/>
        <w:ind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-по Торбеевскому району:  2-13-55; 2-10-53</w:t>
      </w:r>
    </w:p>
    <w:p w14:paraId="0A000000">
      <w:pPr>
        <w:pStyle w:val="Style_1"/>
        <w:numPr>
          <w:numId w:val="1"/>
        </w:numPr>
        <w:spacing w:afterAutospacing="on" w:beforeAutospacing="on" w:line="168" w:lineRule="auto"/>
        <w:ind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-по Атюрьевскому району : 2-13-43;  2-14-13.</w:t>
      </w:r>
    </w:p>
    <w:p w14:paraId="0B000000">
      <w:pPr>
        <w:pStyle w:val="Style_1"/>
        <w:spacing w:afterAutospacing="on" w:beforeAutospacing="on" w:line="20" w:lineRule="atLeast"/>
        <w:ind/>
        <w:jc w:val="both"/>
      </w:pPr>
      <w:r>
        <w:rPr>
          <w:rFonts w:ascii="Times New Roman" w:hAnsi="Times New Roman"/>
          <w:sz w:val="26"/>
        </w:rPr>
        <w:t xml:space="preserve">Если все же необходимо посетить территориальный офис Пенсионного фонда, лучше воспользоваться </w:t>
      </w:r>
      <w:r>
        <w:rPr>
          <w:rStyle w:val="Style_2_ch"/>
          <w:rFonts w:ascii="Times New Roman" w:hAnsi="Times New Roman"/>
          <w:sz w:val="26"/>
        </w:rPr>
        <w:fldChar w:fldCharType="begin"/>
      </w:r>
      <w:r>
        <w:rPr>
          <w:rStyle w:val="Style_2_ch"/>
          <w:rFonts w:ascii="Times New Roman" w:hAnsi="Times New Roman"/>
          <w:sz w:val="26"/>
        </w:rPr>
        <w:instrText>HYPERLINK "https://es.pfrf.ru/znp"</w:instrText>
      </w:r>
      <w:r>
        <w:rPr>
          <w:rStyle w:val="Style_2_ch"/>
          <w:rFonts w:ascii="Times New Roman" w:hAnsi="Times New Roman"/>
          <w:sz w:val="26"/>
        </w:rPr>
        <w:fldChar w:fldCharType="separate"/>
      </w:r>
      <w:r>
        <w:rPr>
          <w:rStyle w:val="Style_2_ch"/>
          <w:rFonts w:ascii="Times New Roman" w:hAnsi="Times New Roman"/>
          <w:sz w:val="26"/>
        </w:rPr>
        <w:t>сервисом предварительной записи</w:t>
      </w:r>
      <w:r>
        <w:rPr>
          <w:rStyle w:val="Style_2_ch"/>
          <w:rFonts w:ascii="Times New Roman" w:hAnsi="Times New Roman"/>
          <w:sz w:val="26"/>
        </w:rPr>
        <w:fldChar w:fldCharType="end"/>
      </w:r>
      <w:r>
        <w:rPr>
          <w:rFonts w:ascii="Times New Roman" w:hAnsi="Times New Roman"/>
          <w:sz w:val="26"/>
        </w:rPr>
        <w:t>, чтобы прийти к назначенному времени и не ожидать приема в очереди. Сервис также позволяет перенести или отменить запись.</w:t>
      </w:r>
    </w:p>
    <w:p w14:paraId="0C000000">
      <w:pPr>
        <w:pStyle w:val="Style_1"/>
        <w:spacing w:afterAutospacing="on" w:beforeAutospacing="on" w:line="20" w:lineRule="atLeast"/>
        <w:ind/>
        <w:jc w:val="both"/>
      </w:pPr>
      <w:r>
        <w:rPr>
          <w:rFonts w:ascii="Times New Roman" w:hAnsi="Times New Roman"/>
          <w:sz w:val="26"/>
        </w:rPr>
        <w:t>Берегите себя, своих близких и будьте здоровы!</w:t>
      </w:r>
    </w:p>
    <w:sectPr>
      <w:type w:val="nextPage"/>
      <w:pgSz w:h="16838" w:w="11906"/>
      <w:pgMar w:bottom="1134" w:footer="0" w:gutter="0" w:header="0" w:left="1701" w:right="850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200" w:before="0" w:line="276" w:lineRule="auto"/>
      <w:ind w:firstLine="0" w:left="0" w:right="0"/>
      <w:jc w:val="left"/>
    </w:pPr>
    <w:rPr>
      <w:rFonts w:asciiTheme="minorAscii" w:hAnsiTheme="minorHAnsi"/>
      <w:color w:val="000000"/>
      <w:spacing w:val="0"/>
      <w:sz w:val="22"/>
    </w:rPr>
  </w:style>
  <w:style w:default="1" w:styleId="Style_1_ch" w:type="character">
    <w:name w:val="Normal"/>
    <w:link w:val="Style_1"/>
    <w:rPr>
      <w:rFonts w:asciiTheme="minorAscii" w:hAnsiTheme="minorHAnsi"/>
      <w:color w:val="000000"/>
      <w:spacing w:val="0"/>
      <w:sz w:val="22"/>
    </w:rPr>
  </w:style>
  <w:style w:styleId="Style_3" w:type="paragraph">
    <w:name w:val="toc 2"/>
    <w:basedOn w:val="Style_1"/>
    <w:next w:val="Style_1"/>
    <w:link w:val="Style_3_ch"/>
    <w:uiPriority w:val="39"/>
    <w:pPr>
      <w:widowControl w:val="1"/>
      <w:ind w:firstLine="0" w:left="200" w:right="0"/>
      <w:jc w:val="left"/>
    </w:pPr>
  </w:style>
  <w:style w:styleId="Style_3_ch" w:type="character">
    <w:name w:val="toc 2"/>
    <w:basedOn w:val="Style_1_ch"/>
    <w:link w:val="Style_3"/>
  </w:style>
  <w:style w:styleId="Style_4" w:type="paragraph">
    <w:name w:val="toc 4"/>
    <w:basedOn w:val="Style_1"/>
    <w:next w:val="Style_1"/>
    <w:link w:val="Style_4_ch"/>
    <w:uiPriority w:val="39"/>
    <w:pPr>
      <w:widowControl w:val="1"/>
      <w:ind w:firstLine="0" w:left="600" w:right="0"/>
      <w:jc w:val="left"/>
    </w:pPr>
  </w:style>
  <w:style w:styleId="Style_4_ch" w:type="character">
    <w:name w:val="toc 4"/>
    <w:basedOn w:val="Style_1_ch"/>
    <w:link w:val="Style_4"/>
  </w:style>
  <w:style w:styleId="Style_5" w:type="paragraph">
    <w:name w:val="Default Paragraph Font"/>
    <w:link w:val="Style_5_ch"/>
    <w:pPr>
      <w:widowControl w:val="1"/>
      <w:ind/>
      <w:jc w:val="left"/>
    </w:pPr>
    <w:rPr>
      <w:rFonts w:asciiTheme="minorAscii" w:hAnsiTheme="minorHAnsi"/>
      <w:color w:val="000000"/>
      <w:spacing w:val="0"/>
      <w:sz w:val="22"/>
    </w:rPr>
  </w:style>
  <w:style w:styleId="Style_5_ch" w:type="character">
    <w:name w:val="Default Paragraph Font"/>
    <w:link w:val="Style_5"/>
    <w:rPr>
      <w:rFonts w:asciiTheme="minorAscii" w:hAnsiTheme="minorHAnsi"/>
      <w:color w:val="000000"/>
      <w:spacing w:val="0"/>
      <w:sz w:val="22"/>
    </w:rPr>
  </w:style>
  <w:style w:styleId="Style_6" w:type="paragraph">
    <w:name w:val="Caption"/>
    <w:basedOn w:val="Style_1"/>
    <w:link w:val="Style_6_ch"/>
    <w:pPr>
      <w:spacing w:after="120" w:before="120"/>
      <w:ind/>
    </w:pPr>
    <w:rPr>
      <w:i w:val="1"/>
      <w:sz w:val="24"/>
    </w:rPr>
  </w:style>
  <w:style w:styleId="Style_6_ch" w:type="character">
    <w:name w:val="Caption"/>
    <w:basedOn w:val="Style_1_ch"/>
    <w:link w:val="Style_6"/>
    <w:rPr>
      <w:i w:val="1"/>
      <w:sz w:val="24"/>
    </w:rPr>
  </w:style>
  <w:style w:styleId="Style_7" w:type="paragraph">
    <w:name w:val="Contents 4"/>
    <w:link w:val="Style_7_ch"/>
  </w:style>
  <w:style w:styleId="Style_7_ch" w:type="character">
    <w:name w:val="Contents 4"/>
    <w:link w:val="Style_7"/>
  </w:style>
  <w:style w:styleId="Style_8" w:type="paragraph">
    <w:name w:val="toc 6"/>
    <w:basedOn w:val="Style_1"/>
    <w:next w:val="Style_1"/>
    <w:link w:val="Style_8_ch"/>
    <w:uiPriority w:val="39"/>
    <w:pPr>
      <w:widowControl w:val="1"/>
      <w:ind w:firstLine="0" w:left="1000" w:right="0"/>
      <w:jc w:val="left"/>
    </w:pPr>
  </w:style>
  <w:style w:styleId="Style_8_ch" w:type="character">
    <w:name w:val="toc 6"/>
    <w:basedOn w:val="Style_1_ch"/>
    <w:link w:val="Style_8"/>
  </w:style>
  <w:style w:styleId="Style_9" w:type="paragraph">
    <w:name w:val="toc 7"/>
    <w:basedOn w:val="Style_1"/>
    <w:next w:val="Style_1"/>
    <w:link w:val="Style_9_ch"/>
    <w:uiPriority w:val="39"/>
    <w:pPr>
      <w:widowControl w:val="1"/>
      <w:ind w:firstLine="0" w:left="1200" w:right="0"/>
      <w:jc w:val="left"/>
    </w:pPr>
  </w:style>
  <w:style w:styleId="Style_9_ch" w:type="character">
    <w:name w:val="toc 7"/>
    <w:basedOn w:val="Style_1_ch"/>
    <w:link w:val="Style_9"/>
  </w:style>
  <w:style w:styleId="Style_10" w:type="paragraph">
    <w:name w:val="Heading 3"/>
    <w:link w:val="Style_10_ch"/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Contents 3"/>
    <w:link w:val="Style_11_ch"/>
  </w:style>
  <w:style w:styleId="Style_11_ch" w:type="character">
    <w:name w:val="Contents 3"/>
    <w:link w:val="Style_11"/>
  </w:style>
  <w:style w:styleId="Style_12" w:type="paragraph">
    <w:name w:val="toc 10"/>
    <w:link w:val="Style_12_ch"/>
  </w:style>
  <w:style w:styleId="Style_12_ch" w:type="character">
    <w:name w:val="toc 10"/>
    <w:link w:val="Style_12"/>
  </w:style>
  <w:style w:styleId="Style_13" w:type="paragraph">
    <w:name w:val="Header and Footer"/>
    <w:link w:val="Style_13_ch"/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Contents 6"/>
    <w:link w:val="Style_14_ch"/>
  </w:style>
  <w:style w:styleId="Style_14_ch" w:type="character">
    <w:name w:val="Contents 6"/>
    <w:link w:val="Style_14"/>
  </w:style>
  <w:style w:styleId="Style_15" w:type="paragraph">
    <w:name w:val="heading 3"/>
    <w:basedOn w:val="Style_1"/>
    <w:next w:val="Style_1"/>
    <w:link w:val="Style_15_ch"/>
    <w:uiPriority w:val="9"/>
    <w:qFormat/>
    <w:pPr>
      <w:widowControl w:val="1"/>
      <w:ind/>
      <w:jc w:val="left"/>
      <w:outlineLvl w:val="2"/>
    </w:pPr>
    <w:rPr>
      <w:rFonts w:ascii="XO Thames" w:hAnsi="XO Thames"/>
      <w:b w:val="1"/>
      <w:i w:val="1"/>
      <w:color w:val="000000"/>
    </w:rPr>
  </w:style>
  <w:style w:styleId="Style_15_ch" w:type="character">
    <w:name w:val="heading 3"/>
    <w:basedOn w:val="Style_1_ch"/>
    <w:link w:val="Style_15"/>
    <w:rPr>
      <w:rFonts w:ascii="XO Thames" w:hAnsi="XO Thames"/>
      <w:b w:val="1"/>
      <w:i w:val="1"/>
      <w:color w:val="000000"/>
    </w:rPr>
  </w:style>
  <w:style w:styleId="Style_16" w:type="paragraph">
    <w:name w:val="Subtitle"/>
    <w:link w:val="Style_16_ch"/>
    <w:rPr>
      <w:rFonts w:ascii="XO Thames" w:hAnsi="XO Thames"/>
      <w:i w:val="1"/>
      <w:color w:val="616161"/>
      <w:sz w:val="24"/>
    </w:rPr>
  </w:style>
  <w:style w:styleId="Style_16_ch" w:type="character">
    <w:name w:val="Subtitle"/>
    <w:link w:val="Style_16"/>
    <w:rPr>
      <w:rFonts w:ascii="XO Thames" w:hAnsi="XO Thames"/>
      <w:i w:val="1"/>
      <w:color w:val="616161"/>
      <w:sz w:val="24"/>
    </w:rPr>
  </w:style>
  <w:style w:styleId="Style_17" w:type="paragraph">
    <w:name w:val="Заголовок"/>
    <w:basedOn w:val="Style_1"/>
    <w:next w:val="Style_18"/>
    <w:link w:val="Style_17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7_ch" w:type="character">
    <w:name w:val="Заголовок"/>
    <w:basedOn w:val="Style_1_ch"/>
    <w:link w:val="Style_17"/>
    <w:rPr>
      <w:rFonts w:ascii="Liberation Sans" w:hAnsi="Liberation Sans"/>
      <w:sz w:val="28"/>
    </w:rPr>
  </w:style>
  <w:style w:styleId="Style_19" w:type="paragraph">
    <w:name w:val="List"/>
    <w:basedOn w:val="Style_18"/>
    <w:link w:val="Style_19_ch"/>
  </w:style>
  <w:style w:styleId="Style_19_ch" w:type="character">
    <w:name w:val="List"/>
    <w:basedOn w:val="Style_18_ch"/>
    <w:link w:val="Style_19"/>
  </w:style>
  <w:style w:styleId="Style_20" w:type="paragraph">
    <w:name w:val="Contents 1"/>
    <w:link w:val="Style_20_ch"/>
    <w:rPr>
      <w:rFonts w:ascii="XO Thames" w:hAnsi="XO Thames"/>
      <w:b w:val="1"/>
    </w:rPr>
  </w:style>
  <w:style w:styleId="Style_20_ch" w:type="character">
    <w:name w:val="Contents 1"/>
    <w:link w:val="Style_20"/>
    <w:rPr>
      <w:rFonts w:ascii="XO Thames" w:hAnsi="XO Thames"/>
      <w:b w:val="1"/>
    </w:rPr>
  </w:style>
  <w:style w:styleId="Style_21" w:type="paragraph">
    <w:name w:val="Указатель"/>
    <w:basedOn w:val="Style_1"/>
    <w:link w:val="Style_21_ch"/>
  </w:style>
  <w:style w:styleId="Style_21_ch" w:type="character">
    <w:name w:val="Указатель"/>
    <w:basedOn w:val="Style_1_ch"/>
    <w:link w:val="Style_21"/>
  </w:style>
  <w:style w:styleId="Style_22" w:type="paragraph">
    <w:name w:val="Internet link"/>
    <w:link w:val="Style_22_ch"/>
    <w:pPr>
      <w:widowControl w:val="1"/>
      <w:ind/>
      <w:jc w:val="left"/>
    </w:pPr>
    <w:rPr>
      <w:rFonts w:ascii="Calibri" w:hAnsi="Calibri"/>
      <w:color w:val="0000FF"/>
      <w:spacing w:val="0"/>
      <w:sz w:val="22"/>
      <w:u w:val="single"/>
    </w:rPr>
  </w:style>
  <w:style w:styleId="Style_22_ch" w:type="character">
    <w:name w:val="Internet link"/>
    <w:link w:val="Style_22"/>
    <w:rPr>
      <w:rFonts w:ascii="Calibri" w:hAnsi="Calibri"/>
      <w:color w:val="0000FF"/>
      <w:spacing w:val="0"/>
      <w:sz w:val="22"/>
      <w:u w:val="single"/>
    </w:rPr>
  </w:style>
  <w:style w:styleId="Style_23" w:type="paragraph">
    <w:name w:val="toc 3"/>
    <w:basedOn w:val="Style_1"/>
    <w:next w:val="Style_1"/>
    <w:link w:val="Style_23_ch"/>
    <w:uiPriority w:val="39"/>
    <w:pPr>
      <w:widowControl w:val="1"/>
      <w:ind w:firstLine="0" w:left="400" w:right="0"/>
      <w:jc w:val="left"/>
    </w:pPr>
  </w:style>
  <w:style w:styleId="Style_23_ch" w:type="character">
    <w:name w:val="toc 3"/>
    <w:basedOn w:val="Style_1_ch"/>
    <w:link w:val="Style_23"/>
  </w:style>
  <w:style w:styleId="Style_24" w:type="paragraph">
    <w:name w:val="heading 5"/>
    <w:basedOn w:val="Style_1"/>
    <w:next w:val="Style_1"/>
    <w:link w:val="Style_24_ch"/>
    <w:uiPriority w:val="9"/>
    <w:qFormat/>
    <w:pPr>
      <w:widowControl w:val="1"/>
      <w:spacing w:after="120" w:before="120"/>
      <w:ind/>
      <w:jc w:val="left"/>
      <w:outlineLvl w:val="4"/>
    </w:pPr>
    <w:rPr>
      <w:rFonts w:ascii="XO Thames" w:hAnsi="XO Thames"/>
      <w:b w:val="1"/>
      <w:color w:val="000000"/>
      <w:sz w:val="22"/>
    </w:rPr>
  </w:style>
  <w:style w:styleId="Style_24_ch" w:type="character">
    <w:name w:val="heading 5"/>
    <w:basedOn w:val="Style_1_ch"/>
    <w:link w:val="Style_24"/>
    <w:rPr>
      <w:rFonts w:ascii="XO Thames" w:hAnsi="XO Thames"/>
      <w:b w:val="1"/>
      <w:color w:val="000000"/>
      <w:sz w:val="22"/>
    </w:rPr>
  </w:style>
  <w:style w:styleId="Style_25" w:type="paragraph">
    <w:name w:val="heading 1"/>
    <w:basedOn w:val="Style_1"/>
    <w:next w:val="Style_1"/>
    <w:link w:val="Style_25_ch"/>
    <w:uiPriority w:val="9"/>
    <w:qFormat/>
    <w:pPr>
      <w:widowControl w:val="1"/>
      <w:spacing w:after="120" w:before="120"/>
      <w:ind/>
      <w:jc w:val="left"/>
      <w:outlineLvl w:val="0"/>
    </w:pPr>
    <w:rPr>
      <w:rFonts w:ascii="XO Thames" w:hAnsi="XO Thames"/>
      <w:b w:val="1"/>
      <w:sz w:val="32"/>
    </w:rPr>
  </w:style>
  <w:style w:styleId="Style_25_ch" w:type="character">
    <w:name w:val="heading 1"/>
    <w:basedOn w:val="Style_1_ch"/>
    <w:link w:val="Style_25"/>
    <w:rPr>
      <w:rFonts w:ascii="XO Thames" w:hAnsi="XO Thames"/>
      <w:b w:val="1"/>
      <w:sz w:val="32"/>
    </w:rPr>
  </w:style>
  <w:style w:styleId="Style_26" w:type="paragraph">
    <w:name w:val="Contents 7"/>
    <w:link w:val="Style_26_ch"/>
  </w:style>
  <w:style w:styleId="Style_26_ch" w:type="character">
    <w:name w:val="Contents 7"/>
    <w:link w:val="Style_26"/>
  </w:style>
  <w:style w:styleId="Style_27" w:type="paragraph">
    <w:name w:val="Hyperlink"/>
    <w:link w:val="Style_27_ch"/>
    <w:rPr>
      <w:color w:val="0000FF"/>
      <w:u w:val="single"/>
    </w:rPr>
  </w:style>
  <w:style w:styleId="Style_27_ch" w:type="character">
    <w:name w:val="Hyperlink"/>
    <w:link w:val="Style_27"/>
    <w:rPr>
      <w:color w:val="0000FF"/>
      <w:u w:val="single"/>
    </w:rPr>
  </w:style>
  <w:style w:styleId="Style_28" w:type="paragraph">
    <w:name w:val="Footnote"/>
    <w:link w:val="Style_28_ch"/>
    <w:pPr>
      <w:widowControl w:val="1"/>
      <w:ind/>
      <w:jc w:val="left"/>
    </w:pPr>
    <w:rPr>
      <w:rFonts w:ascii="XO Thames" w:hAnsi="XO Thames"/>
      <w:color w:val="000000"/>
      <w:spacing w:val="0"/>
      <w:sz w:val="22"/>
    </w:rPr>
  </w:style>
  <w:style w:styleId="Style_28_ch" w:type="character">
    <w:name w:val="Footnote"/>
    <w:link w:val="Style_28"/>
    <w:rPr>
      <w:rFonts w:ascii="XO Thames" w:hAnsi="XO Thames"/>
      <w:color w:val="000000"/>
      <w:spacing w:val="0"/>
      <w:sz w:val="22"/>
    </w:rPr>
  </w:style>
  <w:style w:styleId="Style_29" w:type="paragraph">
    <w:name w:val="toc 1"/>
    <w:basedOn w:val="Style_1"/>
    <w:next w:val="Style_1"/>
    <w:link w:val="Style_29_ch"/>
    <w:uiPriority w:val="39"/>
    <w:pPr>
      <w:widowControl w:val="1"/>
      <w:ind w:firstLine="0" w:left="0" w:right="0"/>
      <w:jc w:val="left"/>
    </w:pPr>
    <w:rPr>
      <w:rFonts w:ascii="XO Thames" w:hAnsi="XO Thames"/>
      <w:b w:val="1"/>
    </w:rPr>
  </w:style>
  <w:style w:styleId="Style_29_ch" w:type="character">
    <w:name w:val="toc 1"/>
    <w:basedOn w:val="Style_1_ch"/>
    <w:link w:val="Style_29"/>
    <w:rPr>
      <w:rFonts w:ascii="XO Thames" w:hAnsi="XO Thames"/>
      <w:b w:val="1"/>
    </w:rPr>
  </w:style>
  <w:style w:styleId="Style_30" w:type="paragraph">
    <w:name w:val="Header and Footer"/>
    <w:link w:val="Style_30_ch"/>
    <w:pPr>
      <w:widowControl w:val="1"/>
      <w:spacing w:line="360" w:lineRule="auto"/>
      <w:ind/>
      <w:jc w:val="left"/>
    </w:pPr>
    <w:rPr>
      <w:rFonts w:ascii="XO Thames" w:hAnsi="XO Thames"/>
      <w:color w:val="000000"/>
      <w:spacing w:val="0"/>
      <w:sz w:val="20"/>
    </w:rPr>
  </w:style>
  <w:style w:styleId="Style_30_ch" w:type="character">
    <w:name w:val="Header and Footer"/>
    <w:link w:val="Style_30"/>
    <w:rPr>
      <w:rFonts w:ascii="XO Thames" w:hAnsi="XO Thames"/>
      <w:color w:val="000000"/>
      <w:spacing w:val="0"/>
      <w:sz w:val="20"/>
    </w:rPr>
  </w:style>
  <w:style w:styleId="Style_31" w:type="paragraph">
    <w:name w:val="Heading 5"/>
    <w:link w:val="Style_31_ch"/>
    <w:rPr>
      <w:rFonts w:ascii="XO Thames" w:hAnsi="XO Thames"/>
      <w:b w:val="1"/>
      <w:color w:val="000000"/>
      <w:sz w:val="22"/>
    </w:rPr>
  </w:style>
  <w:style w:styleId="Style_31_ch" w:type="character">
    <w:name w:val="Heading 5"/>
    <w:link w:val="Style_31"/>
    <w:rPr>
      <w:rFonts w:ascii="XO Thames" w:hAnsi="XO Thames"/>
      <w:b w:val="1"/>
      <w:color w:val="000000"/>
      <w:sz w:val="22"/>
    </w:rPr>
  </w:style>
  <w:style w:styleId="Style_32" w:type="paragraph">
    <w:name w:val="Title"/>
    <w:link w:val="Style_32_ch"/>
    <w:rPr>
      <w:rFonts w:ascii="XO Thames" w:hAnsi="XO Thames"/>
      <w:b w:val="1"/>
      <w:sz w:val="52"/>
    </w:rPr>
  </w:style>
  <w:style w:styleId="Style_32_ch" w:type="character">
    <w:name w:val="Title"/>
    <w:link w:val="Style_32"/>
    <w:rPr>
      <w:rFonts w:ascii="XO Thames" w:hAnsi="XO Thames"/>
      <w:b w:val="1"/>
      <w:sz w:val="52"/>
    </w:rPr>
  </w:style>
  <w:style w:styleId="Style_33" w:type="paragraph">
    <w:name w:val="toc 9"/>
    <w:basedOn w:val="Style_1"/>
    <w:next w:val="Style_1"/>
    <w:link w:val="Style_33_ch"/>
    <w:uiPriority w:val="39"/>
    <w:pPr>
      <w:widowControl w:val="1"/>
      <w:ind w:firstLine="0" w:left="1600" w:right="0"/>
      <w:jc w:val="left"/>
    </w:pPr>
  </w:style>
  <w:style w:styleId="Style_33_ch" w:type="character">
    <w:name w:val="toc 9"/>
    <w:basedOn w:val="Style_1_ch"/>
    <w:link w:val="Style_33"/>
  </w:style>
  <w:style w:styleId="Style_34" w:type="paragraph">
    <w:name w:val="Default Paragraph Font"/>
    <w:link w:val="Style_34_ch"/>
  </w:style>
  <w:style w:styleId="Style_34_ch" w:type="character">
    <w:name w:val="Default Paragraph Font"/>
    <w:link w:val="Style_34"/>
  </w:style>
  <w:style w:styleId="Style_35" w:type="paragraph">
    <w:name w:val="toc 8"/>
    <w:basedOn w:val="Style_1"/>
    <w:next w:val="Style_1"/>
    <w:link w:val="Style_35_ch"/>
    <w:uiPriority w:val="39"/>
    <w:pPr>
      <w:widowControl w:val="1"/>
      <w:ind w:firstLine="0" w:left="1400" w:right="0"/>
      <w:jc w:val="left"/>
    </w:pPr>
  </w:style>
  <w:style w:styleId="Style_35_ch" w:type="character">
    <w:name w:val="toc 8"/>
    <w:basedOn w:val="Style_1_ch"/>
    <w:link w:val="Style_35"/>
  </w:style>
  <w:style w:styleId="Style_18" w:type="paragraph">
    <w:name w:val="Body Text"/>
    <w:basedOn w:val="Style_1"/>
    <w:link w:val="Style_18_ch"/>
    <w:pPr>
      <w:spacing w:after="140" w:before="0" w:line="276" w:lineRule="auto"/>
      <w:ind/>
    </w:pPr>
  </w:style>
  <w:style w:styleId="Style_18_ch" w:type="character">
    <w:name w:val="Body Text"/>
    <w:basedOn w:val="Style_1_ch"/>
    <w:link w:val="Style_18"/>
  </w:style>
  <w:style w:styleId="Style_36" w:type="paragraph">
    <w:name w:val="Contents 5"/>
    <w:link w:val="Style_36_ch"/>
  </w:style>
  <w:style w:styleId="Style_36_ch" w:type="character">
    <w:name w:val="Contents 5"/>
    <w:link w:val="Style_36"/>
  </w:style>
  <w:style w:styleId="Style_37" w:type="paragraph">
    <w:name w:val="toc 5"/>
    <w:basedOn w:val="Style_1"/>
    <w:next w:val="Style_1"/>
    <w:link w:val="Style_37_ch"/>
    <w:uiPriority w:val="39"/>
    <w:pPr>
      <w:widowControl w:val="1"/>
      <w:ind w:firstLine="0" w:left="800" w:right="0"/>
      <w:jc w:val="left"/>
    </w:pPr>
  </w:style>
  <w:style w:styleId="Style_37_ch" w:type="character">
    <w:name w:val="toc 5"/>
    <w:basedOn w:val="Style_1_ch"/>
    <w:link w:val="Style_37"/>
  </w:style>
  <w:style w:styleId="Style_38" w:type="paragraph">
    <w:name w:val="Contents 8"/>
    <w:link w:val="Style_38_ch"/>
  </w:style>
  <w:style w:styleId="Style_38_ch" w:type="character">
    <w:name w:val="Contents 8"/>
    <w:link w:val="Style_38"/>
  </w:style>
  <w:style w:styleId="Style_39" w:type="paragraph">
    <w:name w:val="Heading 4"/>
    <w:link w:val="Style_39_ch"/>
    <w:rPr>
      <w:rFonts w:ascii="XO Thames" w:hAnsi="XO Thames"/>
      <w:b w:val="1"/>
      <w:color w:val="595959"/>
      <w:sz w:val="26"/>
    </w:rPr>
  </w:style>
  <w:style w:styleId="Style_39_ch" w:type="character">
    <w:name w:val="Heading 4"/>
    <w:link w:val="Style_39"/>
    <w:rPr>
      <w:rFonts w:ascii="XO Thames" w:hAnsi="XO Thames"/>
      <w:b w:val="1"/>
      <w:color w:val="595959"/>
      <w:sz w:val="26"/>
    </w:rPr>
  </w:style>
  <w:style w:styleId="Style_40" w:type="paragraph">
    <w:name w:val="Интернет-ссылка"/>
    <w:link w:val="Style_40_ch"/>
    <w:rPr>
      <w:color w:val="0000FF"/>
      <w:u w:val="single"/>
    </w:rPr>
  </w:style>
  <w:style w:styleId="Style_40_ch" w:type="character">
    <w:name w:val="Интернет-ссылка"/>
    <w:link w:val="Style_40"/>
    <w:rPr>
      <w:color w:val="0000FF"/>
      <w:u w:val="single"/>
    </w:rPr>
  </w:style>
  <w:style w:styleId="Style_41" w:type="paragraph">
    <w:name w:val="Contents 2"/>
    <w:link w:val="Style_41_ch"/>
  </w:style>
  <w:style w:styleId="Style_41_ch" w:type="character">
    <w:name w:val="Contents 2"/>
    <w:link w:val="Style_41"/>
  </w:style>
  <w:style w:styleId="Style_42" w:type="paragraph">
    <w:name w:val="Subtitle"/>
    <w:basedOn w:val="Style_1"/>
    <w:next w:val="Style_1"/>
    <w:link w:val="Style_42_ch"/>
    <w:uiPriority w:val="11"/>
    <w:qFormat/>
    <w:pPr>
      <w:widowControl w:val="1"/>
      <w:ind/>
      <w:jc w:val="left"/>
    </w:pPr>
    <w:rPr>
      <w:rFonts w:ascii="XO Thames" w:hAnsi="XO Thames"/>
      <w:i w:val="1"/>
      <w:color w:val="616161"/>
      <w:sz w:val="24"/>
    </w:rPr>
  </w:style>
  <w:style w:styleId="Style_42_ch" w:type="character">
    <w:name w:val="Subtitle"/>
    <w:basedOn w:val="Style_1_ch"/>
    <w:link w:val="Style_42"/>
    <w:rPr>
      <w:rFonts w:ascii="XO Thames" w:hAnsi="XO Thames"/>
      <w:i w:val="1"/>
      <w:color w:val="616161"/>
      <w:sz w:val="24"/>
    </w:rPr>
  </w:style>
  <w:style w:styleId="Style_43" w:type="paragraph">
    <w:name w:val="toc 10"/>
    <w:next w:val="Style_1"/>
    <w:link w:val="Style_43_ch"/>
    <w:uiPriority w:val="39"/>
    <w:pPr>
      <w:widowControl w:val="1"/>
      <w:ind w:firstLine="0" w:left="1800"/>
      <w:jc w:val="left"/>
    </w:pPr>
    <w:rPr>
      <w:rFonts w:asciiTheme="minorAscii" w:hAnsiTheme="minorHAnsi"/>
      <w:color w:val="000000"/>
      <w:spacing w:val="0"/>
      <w:sz w:val="22"/>
    </w:rPr>
  </w:style>
  <w:style w:styleId="Style_43_ch" w:type="character">
    <w:name w:val="toc 10"/>
    <w:link w:val="Style_43"/>
    <w:rPr>
      <w:rFonts w:asciiTheme="minorAscii" w:hAnsiTheme="minorHAnsi"/>
      <w:color w:val="000000"/>
      <w:spacing w:val="0"/>
      <w:sz w:val="22"/>
    </w:rPr>
  </w:style>
  <w:style w:styleId="Style_44" w:type="paragraph">
    <w:name w:val="Footnote"/>
    <w:link w:val="Style_44_ch"/>
    <w:rPr>
      <w:rFonts w:ascii="XO Thames" w:hAnsi="XO Thames"/>
      <w:sz w:val="22"/>
    </w:rPr>
  </w:style>
  <w:style w:styleId="Style_44_ch" w:type="character">
    <w:name w:val="Footnote"/>
    <w:link w:val="Style_44"/>
    <w:rPr>
      <w:rFonts w:ascii="XO Thames" w:hAnsi="XO Thames"/>
      <w:sz w:val="22"/>
    </w:rPr>
  </w:style>
  <w:style w:styleId="Style_2" w:type="paragraph">
    <w:name w:val="ListLabel 1"/>
    <w:link w:val="Style_2_ch"/>
    <w:rPr>
      <w:rFonts w:ascii="Times New Roman" w:hAnsi="Times New Roman"/>
      <w:sz w:val="26"/>
    </w:rPr>
  </w:style>
  <w:style w:styleId="Style_2_ch" w:type="character">
    <w:name w:val="ListLabel 1"/>
    <w:link w:val="Style_2"/>
    <w:rPr>
      <w:rFonts w:ascii="Times New Roman" w:hAnsi="Times New Roman"/>
      <w:sz w:val="26"/>
    </w:rPr>
  </w:style>
  <w:style w:styleId="Style_45" w:type="paragraph">
    <w:name w:val="Title"/>
    <w:basedOn w:val="Style_1"/>
    <w:next w:val="Style_1"/>
    <w:link w:val="Style_45_ch"/>
    <w:uiPriority w:val="10"/>
    <w:qFormat/>
    <w:pPr>
      <w:widowControl w:val="1"/>
      <w:ind/>
      <w:jc w:val="left"/>
    </w:pPr>
    <w:rPr>
      <w:rFonts w:ascii="XO Thames" w:hAnsi="XO Thames"/>
      <w:b w:val="1"/>
      <w:sz w:val="52"/>
    </w:rPr>
  </w:style>
  <w:style w:styleId="Style_45_ch" w:type="character">
    <w:name w:val="Title"/>
    <w:basedOn w:val="Style_1_ch"/>
    <w:link w:val="Style_45"/>
    <w:rPr>
      <w:rFonts w:ascii="XO Thames" w:hAnsi="XO Thames"/>
      <w:b w:val="1"/>
      <w:sz w:val="52"/>
    </w:rPr>
  </w:style>
  <w:style w:styleId="Style_46" w:type="paragraph">
    <w:name w:val="heading 4"/>
    <w:basedOn w:val="Style_1"/>
    <w:next w:val="Style_1"/>
    <w:link w:val="Style_46_ch"/>
    <w:uiPriority w:val="9"/>
    <w:qFormat/>
    <w:pPr>
      <w:widowControl w:val="1"/>
      <w:spacing w:after="120" w:before="120"/>
      <w:ind/>
      <w:jc w:val="left"/>
      <w:outlineLvl w:val="3"/>
    </w:pPr>
    <w:rPr>
      <w:rFonts w:ascii="XO Thames" w:hAnsi="XO Thames"/>
      <w:b w:val="1"/>
      <w:color w:val="595959"/>
      <w:sz w:val="26"/>
    </w:rPr>
  </w:style>
  <w:style w:styleId="Style_46_ch" w:type="character">
    <w:name w:val="heading 4"/>
    <w:basedOn w:val="Style_1_ch"/>
    <w:link w:val="Style_46"/>
    <w:rPr>
      <w:rFonts w:ascii="XO Thames" w:hAnsi="XO Thames"/>
      <w:b w:val="1"/>
      <w:color w:val="595959"/>
      <w:sz w:val="26"/>
    </w:rPr>
  </w:style>
  <w:style w:styleId="Style_47" w:type="paragraph">
    <w:name w:val="Contents 9"/>
    <w:link w:val="Style_47_ch"/>
  </w:style>
  <w:style w:styleId="Style_47_ch" w:type="character">
    <w:name w:val="Contents 9"/>
    <w:link w:val="Style_47"/>
  </w:style>
  <w:style w:styleId="Style_48" w:type="paragraph">
    <w:name w:val="heading 2"/>
    <w:basedOn w:val="Style_1"/>
    <w:next w:val="Style_1"/>
    <w:link w:val="Style_48_ch"/>
    <w:uiPriority w:val="9"/>
    <w:qFormat/>
    <w:pPr>
      <w:widowControl w:val="1"/>
      <w:spacing w:after="120" w:before="120"/>
      <w:ind/>
      <w:jc w:val="left"/>
      <w:outlineLvl w:val="1"/>
    </w:pPr>
    <w:rPr>
      <w:rFonts w:ascii="XO Thames" w:hAnsi="XO Thames"/>
      <w:b w:val="1"/>
      <w:color w:val="00A0FF"/>
      <w:sz w:val="26"/>
    </w:rPr>
  </w:style>
  <w:style w:styleId="Style_48_ch" w:type="character">
    <w:name w:val="heading 2"/>
    <w:basedOn w:val="Style_1_ch"/>
    <w:link w:val="Style_48"/>
    <w:rPr>
      <w:rFonts w:ascii="XO Thames" w:hAnsi="XO Thames"/>
      <w:b w:val="1"/>
      <w:color w:val="00A0FF"/>
      <w:sz w:val="26"/>
    </w:rPr>
  </w:style>
  <w:style w:styleId="Style_49" w:type="paragraph">
    <w:name w:val="Heading 2"/>
    <w:link w:val="Style_49_ch"/>
    <w:rPr>
      <w:rFonts w:ascii="XO Thames" w:hAnsi="XO Thames"/>
      <w:b w:val="1"/>
      <w:color w:val="00A0FF"/>
      <w:sz w:val="26"/>
    </w:rPr>
  </w:style>
  <w:style w:styleId="Style_49_ch" w:type="character">
    <w:name w:val="Heading 2"/>
    <w:link w:val="Style_49"/>
    <w:rPr>
      <w:rFonts w:ascii="XO Thames" w:hAnsi="XO Thames"/>
      <w:b w:val="1"/>
      <w:color w:val="00A0FF"/>
      <w:sz w:val="26"/>
    </w:rPr>
  </w:style>
  <w:style w:styleId="Style_50" w:type="paragraph">
    <w:name w:val="Standard"/>
    <w:link w:val="Style_50_ch"/>
  </w:style>
  <w:style w:styleId="Style_50_ch" w:type="character">
    <w:name w:val="Standard"/>
    <w:link w:val="Style_50"/>
  </w:style>
  <w:style w:styleId="Style_51" w:type="paragraph">
    <w:name w:val="Heading 1"/>
    <w:link w:val="Style_51_ch"/>
    <w:rPr>
      <w:rFonts w:ascii="XO Thames" w:hAnsi="XO Thames"/>
      <w:b w:val="1"/>
      <w:sz w:val="32"/>
    </w:rPr>
  </w:style>
  <w:style w:styleId="Style_51_ch" w:type="character">
    <w:name w:val="Heading 1"/>
    <w:link w:val="Style_51"/>
    <w:rPr>
      <w:rFonts w:ascii="XO Thames" w:hAnsi="XO Thames"/>
      <w:b w:val="1"/>
      <w:sz w:val="32"/>
    </w:rPr>
  </w:style>
  <w:style w:default="1" w:styleId="Style_5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