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13A" w:rsidRDefault="0099613A" w:rsidP="0099613A">
      <w:pPr>
        <w:jc w:val="center"/>
        <w:outlineLvl w:val="0"/>
        <w:rPr>
          <w:b/>
          <w:sz w:val="28"/>
          <w:szCs w:val="28"/>
        </w:rPr>
      </w:pPr>
      <w:r>
        <w:rPr>
          <w:b/>
          <w:sz w:val="28"/>
          <w:szCs w:val="28"/>
        </w:rPr>
        <w:t>Республика Мордовия</w:t>
      </w:r>
    </w:p>
    <w:p w:rsidR="0099613A" w:rsidRDefault="0099613A" w:rsidP="0099613A">
      <w:pPr>
        <w:jc w:val="center"/>
        <w:outlineLvl w:val="0"/>
        <w:rPr>
          <w:b/>
          <w:sz w:val="28"/>
          <w:szCs w:val="28"/>
        </w:rPr>
      </w:pPr>
      <w:r>
        <w:rPr>
          <w:b/>
          <w:sz w:val="28"/>
          <w:szCs w:val="28"/>
        </w:rPr>
        <w:t>Администрация Стрельниковского сельского поселения</w:t>
      </w:r>
    </w:p>
    <w:p w:rsidR="0099613A" w:rsidRDefault="0099613A" w:rsidP="0099613A">
      <w:pPr>
        <w:jc w:val="center"/>
        <w:rPr>
          <w:b/>
          <w:sz w:val="28"/>
          <w:szCs w:val="28"/>
        </w:rPr>
      </w:pPr>
      <w:r>
        <w:rPr>
          <w:b/>
          <w:sz w:val="28"/>
          <w:szCs w:val="28"/>
        </w:rPr>
        <w:t>Атюрьевского муниципального района</w:t>
      </w:r>
    </w:p>
    <w:p w:rsidR="0099613A" w:rsidRDefault="0099613A" w:rsidP="0099613A">
      <w:pPr>
        <w:jc w:val="center"/>
        <w:rPr>
          <w:b/>
          <w:sz w:val="28"/>
          <w:szCs w:val="28"/>
        </w:rPr>
      </w:pPr>
      <w:r>
        <w:rPr>
          <w:b/>
          <w:sz w:val="28"/>
          <w:szCs w:val="28"/>
        </w:rPr>
        <w:t xml:space="preserve"> Республики Мордовия</w:t>
      </w:r>
    </w:p>
    <w:p w:rsidR="0099613A" w:rsidRDefault="0099613A" w:rsidP="0099613A">
      <w:pPr>
        <w:jc w:val="center"/>
        <w:rPr>
          <w:b/>
          <w:sz w:val="28"/>
          <w:szCs w:val="28"/>
        </w:rPr>
      </w:pPr>
    </w:p>
    <w:p w:rsidR="0099613A" w:rsidRPr="00482803" w:rsidRDefault="0099613A" w:rsidP="0099613A">
      <w:pPr>
        <w:jc w:val="center"/>
        <w:rPr>
          <w:b/>
          <w:sz w:val="28"/>
          <w:szCs w:val="28"/>
        </w:rPr>
      </w:pPr>
      <w:r>
        <w:rPr>
          <w:b/>
          <w:sz w:val="28"/>
          <w:szCs w:val="28"/>
        </w:rPr>
        <w:t>ПОСТАНОВЛЕНИЕ</w:t>
      </w:r>
    </w:p>
    <w:p w:rsidR="0099613A" w:rsidRDefault="0099613A" w:rsidP="0099613A">
      <w:pPr>
        <w:jc w:val="both"/>
        <w:rPr>
          <w:sz w:val="28"/>
          <w:szCs w:val="28"/>
        </w:rPr>
      </w:pPr>
    </w:p>
    <w:p w:rsidR="0099613A" w:rsidRDefault="0099613A" w:rsidP="0099613A">
      <w:pPr>
        <w:jc w:val="both"/>
        <w:rPr>
          <w:sz w:val="28"/>
          <w:szCs w:val="28"/>
        </w:rPr>
      </w:pPr>
      <w:r>
        <w:rPr>
          <w:sz w:val="28"/>
          <w:szCs w:val="28"/>
        </w:rPr>
        <w:t xml:space="preserve">      «21»</w:t>
      </w:r>
      <w:r w:rsidRPr="003C2FA6">
        <w:rPr>
          <w:sz w:val="28"/>
          <w:szCs w:val="28"/>
        </w:rPr>
        <w:t xml:space="preserve"> </w:t>
      </w:r>
      <w:r>
        <w:rPr>
          <w:sz w:val="28"/>
          <w:szCs w:val="28"/>
        </w:rPr>
        <w:t>февраля</w:t>
      </w:r>
      <w:r w:rsidRPr="003C2FA6">
        <w:rPr>
          <w:sz w:val="28"/>
          <w:szCs w:val="28"/>
        </w:rPr>
        <w:t xml:space="preserve"> 20</w:t>
      </w:r>
      <w:r>
        <w:rPr>
          <w:sz w:val="28"/>
          <w:szCs w:val="28"/>
        </w:rPr>
        <w:t>20</w:t>
      </w:r>
      <w:r w:rsidRPr="003C2FA6">
        <w:rPr>
          <w:sz w:val="28"/>
          <w:szCs w:val="28"/>
        </w:rPr>
        <w:t xml:space="preserve"> г.</w:t>
      </w:r>
      <w:r>
        <w:rPr>
          <w:sz w:val="28"/>
          <w:szCs w:val="28"/>
        </w:rPr>
        <w:tab/>
      </w:r>
      <w:r>
        <w:rPr>
          <w:sz w:val="28"/>
          <w:szCs w:val="28"/>
        </w:rPr>
        <w:tab/>
      </w:r>
      <w:r>
        <w:rPr>
          <w:sz w:val="28"/>
          <w:szCs w:val="28"/>
        </w:rPr>
        <w:tab/>
      </w:r>
      <w:r>
        <w:rPr>
          <w:sz w:val="28"/>
          <w:szCs w:val="28"/>
        </w:rPr>
        <w:tab/>
      </w:r>
      <w:r>
        <w:rPr>
          <w:sz w:val="28"/>
          <w:szCs w:val="28"/>
        </w:rPr>
        <w:tab/>
      </w:r>
      <w:r>
        <w:rPr>
          <w:sz w:val="28"/>
          <w:szCs w:val="28"/>
        </w:rPr>
        <w:tab/>
        <w:t>№ 3</w:t>
      </w:r>
    </w:p>
    <w:p w:rsidR="0099613A" w:rsidRPr="008E436C" w:rsidRDefault="0099613A" w:rsidP="0099613A">
      <w:pPr>
        <w:jc w:val="center"/>
        <w:rPr>
          <w:sz w:val="16"/>
          <w:szCs w:val="16"/>
        </w:rPr>
      </w:pPr>
    </w:p>
    <w:p w:rsidR="0099613A" w:rsidRPr="00FC15FE" w:rsidRDefault="0099613A" w:rsidP="0099613A">
      <w:pPr>
        <w:pStyle w:val="ConsPlusTitle"/>
        <w:jc w:val="center"/>
        <w:rPr>
          <w:rFonts w:ascii="Times New Roman" w:hAnsi="Times New Roman" w:cs="Times New Roman"/>
          <w:sz w:val="28"/>
          <w:szCs w:val="28"/>
        </w:rPr>
      </w:pPr>
      <w:r>
        <w:rPr>
          <w:rFonts w:ascii="Times New Roman" w:hAnsi="Times New Roman" w:cs="Times New Roman"/>
          <w:sz w:val="28"/>
          <w:szCs w:val="28"/>
        </w:rPr>
        <w:t>О внесении изменений в постановление администрации Стрельниковского сельского поселения Атюрьевского муниципального района Республики Мордовия от 29 декабря 2018 года № 23</w:t>
      </w:r>
    </w:p>
    <w:p w:rsidR="0099613A" w:rsidRDefault="0099613A" w:rsidP="0099613A">
      <w:pPr>
        <w:rPr>
          <w:sz w:val="28"/>
          <w:szCs w:val="28"/>
        </w:rPr>
      </w:pPr>
    </w:p>
    <w:p w:rsidR="0099613A" w:rsidRPr="00A2506E" w:rsidRDefault="0099613A" w:rsidP="0099613A">
      <w:pPr>
        <w:pStyle w:val="ConsPlusNormal"/>
        <w:ind w:firstLine="540"/>
        <w:jc w:val="both"/>
        <w:rPr>
          <w:rFonts w:ascii="Times New Roman" w:hAnsi="Times New Roman" w:cs="Times New Roman"/>
          <w:sz w:val="28"/>
          <w:szCs w:val="28"/>
        </w:rPr>
      </w:pPr>
      <w:r w:rsidRPr="00A2506E">
        <w:rPr>
          <w:rFonts w:ascii="Times New Roman" w:hAnsi="Times New Roman" w:cs="Times New Roman"/>
          <w:sz w:val="28"/>
          <w:szCs w:val="28"/>
        </w:rPr>
        <w:t>В целях приведения в соответствие с действующим законодательством, приказываю:</w:t>
      </w:r>
    </w:p>
    <w:p w:rsidR="0099613A" w:rsidRDefault="0099613A" w:rsidP="0099613A">
      <w:pPr>
        <w:pStyle w:val="ConsPlusNormal"/>
        <w:ind w:firstLine="539"/>
        <w:jc w:val="both"/>
        <w:rPr>
          <w:rFonts w:ascii="Times New Roman" w:hAnsi="Times New Roman" w:cs="Times New Roman"/>
          <w:sz w:val="28"/>
          <w:szCs w:val="28"/>
        </w:rPr>
      </w:pPr>
      <w:r w:rsidRPr="00FC15FE">
        <w:rPr>
          <w:rFonts w:ascii="Times New Roman" w:hAnsi="Times New Roman" w:cs="Times New Roman"/>
          <w:sz w:val="28"/>
          <w:szCs w:val="28"/>
        </w:rPr>
        <w:t xml:space="preserve">1. </w:t>
      </w:r>
      <w:r>
        <w:rPr>
          <w:rFonts w:ascii="Times New Roman" w:hAnsi="Times New Roman" w:cs="Times New Roman"/>
          <w:sz w:val="28"/>
          <w:szCs w:val="28"/>
        </w:rPr>
        <w:t>Внести в постановление администрации Стрельниковского сельского поселения</w:t>
      </w:r>
      <w:r w:rsidRPr="00665E22">
        <w:rPr>
          <w:rFonts w:ascii="Times New Roman" w:hAnsi="Times New Roman" w:cs="Times New Roman"/>
          <w:sz w:val="28"/>
          <w:szCs w:val="28"/>
        </w:rPr>
        <w:t xml:space="preserve"> </w:t>
      </w:r>
      <w:r>
        <w:rPr>
          <w:rFonts w:ascii="Times New Roman" w:hAnsi="Times New Roman" w:cs="Times New Roman"/>
          <w:sz w:val="28"/>
          <w:szCs w:val="28"/>
        </w:rPr>
        <w:t>Атюрьевского</w:t>
      </w:r>
      <w:r w:rsidRPr="00665E22">
        <w:rPr>
          <w:rFonts w:ascii="Times New Roman" w:hAnsi="Times New Roman" w:cs="Times New Roman"/>
          <w:sz w:val="28"/>
          <w:szCs w:val="28"/>
        </w:rPr>
        <w:t xml:space="preserve"> муниципального района Республики Мордовия от </w:t>
      </w:r>
      <w:r>
        <w:rPr>
          <w:rFonts w:ascii="Times New Roman" w:hAnsi="Times New Roman" w:cs="Times New Roman"/>
          <w:sz w:val="28"/>
          <w:szCs w:val="28"/>
        </w:rPr>
        <w:t>29 декабря</w:t>
      </w:r>
      <w:r w:rsidRPr="00665E22">
        <w:rPr>
          <w:rFonts w:ascii="Times New Roman" w:hAnsi="Times New Roman" w:cs="Times New Roman"/>
          <w:color w:val="FF0000"/>
          <w:sz w:val="28"/>
          <w:szCs w:val="28"/>
        </w:rPr>
        <w:t xml:space="preserve"> </w:t>
      </w:r>
      <w:r w:rsidRPr="00FD300F">
        <w:rPr>
          <w:rFonts w:ascii="Times New Roman" w:hAnsi="Times New Roman" w:cs="Times New Roman"/>
          <w:sz w:val="28"/>
          <w:szCs w:val="28"/>
        </w:rPr>
        <w:t xml:space="preserve">2018 г. № </w:t>
      </w:r>
      <w:r>
        <w:rPr>
          <w:rFonts w:ascii="Times New Roman" w:hAnsi="Times New Roman" w:cs="Times New Roman"/>
          <w:sz w:val="28"/>
          <w:szCs w:val="28"/>
        </w:rPr>
        <w:t>23</w:t>
      </w:r>
      <w:r w:rsidRPr="00FD300F">
        <w:rPr>
          <w:rFonts w:ascii="Times New Roman" w:hAnsi="Times New Roman" w:cs="Times New Roman"/>
          <w:sz w:val="28"/>
          <w:szCs w:val="28"/>
        </w:rPr>
        <w:t xml:space="preserve"> «Об</w:t>
      </w:r>
      <w:r w:rsidRPr="00665E22">
        <w:rPr>
          <w:rFonts w:ascii="Times New Roman" w:hAnsi="Times New Roman" w:cs="Times New Roman"/>
          <w:sz w:val="28"/>
          <w:szCs w:val="28"/>
        </w:rPr>
        <w:t xml:space="preserve"> утверждении Порядка учета бюджетных и денежных обязательств получателей средств бюджета</w:t>
      </w:r>
      <w:r w:rsidRPr="00E34D56">
        <w:rPr>
          <w:rFonts w:ascii="Times New Roman" w:hAnsi="Times New Roman" w:cs="Times New Roman"/>
          <w:sz w:val="28"/>
          <w:szCs w:val="28"/>
        </w:rPr>
        <w:t xml:space="preserve"> </w:t>
      </w:r>
      <w:r>
        <w:rPr>
          <w:rFonts w:ascii="Times New Roman" w:hAnsi="Times New Roman" w:cs="Times New Roman"/>
          <w:sz w:val="28"/>
          <w:szCs w:val="28"/>
        </w:rPr>
        <w:t>Стрельниковского сельского поселения</w:t>
      </w:r>
      <w:r w:rsidRPr="00665E22">
        <w:rPr>
          <w:rFonts w:ascii="Times New Roman" w:hAnsi="Times New Roman" w:cs="Times New Roman"/>
          <w:sz w:val="28"/>
          <w:szCs w:val="28"/>
        </w:rPr>
        <w:t xml:space="preserve"> </w:t>
      </w:r>
      <w:r>
        <w:rPr>
          <w:rFonts w:ascii="Times New Roman" w:hAnsi="Times New Roman" w:cs="Times New Roman"/>
          <w:sz w:val="28"/>
          <w:szCs w:val="28"/>
        </w:rPr>
        <w:t>Атюрьевского</w:t>
      </w:r>
      <w:r w:rsidRPr="00665E22">
        <w:rPr>
          <w:rFonts w:ascii="Times New Roman" w:hAnsi="Times New Roman" w:cs="Times New Roman"/>
          <w:sz w:val="28"/>
          <w:szCs w:val="28"/>
        </w:rPr>
        <w:t xml:space="preserve"> муниципаль</w:t>
      </w:r>
      <w:r>
        <w:rPr>
          <w:rFonts w:ascii="Times New Roman" w:hAnsi="Times New Roman" w:cs="Times New Roman"/>
          <w:sz w:val="28"/>
          <w:szCs w:val="28"/>
        </w:rPr>
        <w:t>ного района Республики Мордовия»</w:t>
      </w:r>
      <w:r w:rsidRPr="00665E22">
        <w:rPr>
          <w:rFonts w:ascii="Times New Roman" w:hAnsi="Times New Roman" w:cs="Times New Roman"/>
          <w:sz w:val="28"/>
          <w:szCs w:val="28"/>
        </w:rPr>
        <w:t xml:space="preserve"> (</w:t>
      </w:r>
      <w:r w:rsidRPr="00FD300F">
        <w:rPr>
          <w:rFonts w:ascii="Times New Roman" w:hAnsi="Times New Roman" w:cs="Times New Roman"/>
          <w:sz w:val="28"/>
          <w:szCs w:val="28"/>
        </w:rPr>
        <w:t>с изменениями, внесенными</w:t>
      </w:r>
      <w:r w:rsidRPr="00E34D56">
        <w:rPr>
          <w:rFonts w:ascii="Times New Roman" w:hAnsi="Times New Roman" w:cs="Times New Roman"/>
          <w:sz w:val="28"/>
          <w:szCs w:val="28"/>
        </w:rPr>
        <w:t xml:space="preserve"> </w:t>
      </w:r>
      <w:r>
        <w:rPr>
          <w:rFonts w:ascii="Times New Roman" w:hAnsi="Times New Roman" w:cs="Times New Roman"/>
          <w:sz w:val="28"/>
          <w:szCs w:val="28"/>
        </w:rPr>
        <w:t>постановлением администрации Стрельниковского сельского поселения</w:t>
      </w:r>
      <w:r w:rsidRPr="00665E22">
        <w:rPr>
          <w:rFonts w:ascii="Times New Roman" w:hAnsi="Times New Roman" w:cs="Times New Roman"/>
          <w:sz w:val="28"/>
          <w:szCs w:val="28"/>
        </w:rPr>
        <w:t xml:space="preserve"> </w:t>
      </w:r>
      <w:r>
        <w:rPr>
          <w:rFonts w:ascii="Times New Roman" w:hAnsi="Times New Roman" w:cs="Times New Roman"/>
          <w:sz w:val="28"/>
          <w:szCs w:val="28"/>
        </w:rPr>
        <w:t>Атюрьевского</w:t>
      </w:r>
      <w:r w:rsidRPr="00665E22">
        <w:rPr>
          <w:rFonts w:ascii="Times New Roman" w:hAnsi="Times New Roman" w:cs="Times New Roman"/>
          <w:sz w:val="28"/>
          <w:szCs w:val="28"/>
        </w:rPr>
        <w:t xml:space="preserve"> муниципального района Республики Мордовия</w:t>
      </w:r>
      <w:r w:rsidRPr="00665E22">
        <w:rPr>
          <w:rFonts w:ascii="Times New Roman" w:hAnsi="Times New Roman" w:cs="Times New Roman"/>
          <w:color w:val="FF0000"/>
          <w:sz w:val="28"/>
          <w:szCs w:val="28"/>
        </w:rPr>
        <w:t xml:space="preserve"> </w:t>
      </w:r>
      <w:r>
        <w:rPr>
          <w:rFonts w:ascii="Times New Roman" w:hAnsi="Times New Roman" w:cs="Times New Roman"/>
          <w:sz w:val="28"/>
          <w:szCs w:val="28"/>
        </w:rPr>
        <w:t>от 27</w:t>
      </w:r>
      <w:r w:rsidRPr="0028299B">
        <w:rPr>
          <w:rFonts w:ascii="Times New Roman" w:hAnsi="Times New Roman" w:cs="Times New Roman"/>
          <w:sz w:val="28"/>
          <w:szCs w:val="28"/>
        </w:rPr>
        <w:t xml:space="preserve"> мая 2019 г.)</w:t>
      </w:r>
      <w:r w:rsidRPr="00665E22">
        <w:rPr>
          <w:rFonts w:ascii="Times New Roman" w:hAnsi="Times New Roman" w:cs="Times New Roman"/>
          <w:color w:val="FF0000"/>
          <w:sz w:val="28"/>
          <w:szCs w:val="28"/>
        </w:rPr>
        <w:t xml:space="preserve"> </w:t>
      </w:r>
      <w:r w:rsidRPr="00665E22">
        <w:rPr>
          <w:rFonts w:ascii="Times New Roman" w:hAnsi="Times New Roman" w:cs="Times New Roman"/>
          <w:sz w:val="28"/>
          <w:szCs w:val="28"/>
        </w:rPr>
        <w:t>следующие изменения</w:t>
      </w:r>
      <w:r>
        <w:rPr>
          <w:rFonts w:ascii="Times New Roman" w:hAnsi="Times New Roman" w:cs="Times New Roman"/>
          <w:sz w:val="28"/>
          <w:szCs w:val="28"/>
        </w:rPr>
        <w:t>:</w:t>
      </w:r>
    </w:p>
    <w:p w:rsidR="0099613A" w:rsidRPr="00D11388" w:rsidRDefault="0099613A" w:rsidP="0099613A">
      <w:pPr>
        <w:pStyle w:val="1"/>
        <w:shd w:val="clear" w:color="auto" w:fill="auto"/>
        <w:spacing w:before="0" w:after="0" w:line="317" w:lineRule="exact"/>
        <w:ind w:right="20" w:firstLine="539"/>
        <w:jc w:val="both"/>
        <w:rPr>
          <w:sz w:val="28"/>
          <w:szCs w:val="28"/>
        </w:rPr>
      </w:pPr>
      <w:r>
        <w:rPr>
          <w:sz w:val="28"/>
          <w:szCs w:val="28"/>
        </w:rPr>
        <w:t xml:space="preserve">1) </w:t>
      </w:r>
      <w:r w:rsidRPr="00D11388">
        <w:rPr>
          <w:sz w:val="28"/>
          <w:szCs w:val="28"/>
        </w:rPr>
        <w:t>часть четвертую пункта 1</w:t>
      </w:r>
      <w:r>
        <w:rPr>
          <w:sz w:val="28"/>
          <w:szCs w:val="28"/>
        </w:rPr>
        <w:t>2</w:t>
      </w:r>
      <w:r w:rsidRPr="00D11388">
        <w:rPr>
          <w:sz w:val="28"/>
          <w:szCs w:val="28"/>
        </w:rPr>
        <w:t xml:space="preserve"> Порядка учета бюджетных и денежных обязательств получателей средств </w:t>
      </w:r>
      <w:r w:rsidRPr="00665E22">
        <w:rPr>
          <w:sz w:val="28"/>
          <w:szCs w:val="28"/>
        </w:rPr>
        <w:t>бюджета</w:t>
      </w:r>
      <w:r w:rsidRPr="00E34D56">
        <w:rPr>
          <w:rFonts w:ascii="Times New Roman" w:hAnsi="Times New Roman" w:cs="Times New Roman"/>
          <w:sz w:val="28"/>
          <w:szCs w:val="28"/>
        </w:rPr>
        <w:t xml:space="preserve"> </w:t>
      </w:r>
      <w:r>
        <w:rPr>
          <w:rFonts w:ascii="Times New Roman" w:hAnsi="Times New Roman" w:cs="Times New Roman"/>
          <w:sz w:val="28"/>
          <w:szCs w:val="28"/>
        </w:rPr>
        <w:t>Стрельниковского сельского поселения</w:t>
      </w:r>
      <w:r w:rsidRPr="00665E22">
        <w:rPr>
          <w:sz w:val="28"/>
          <w:szCs w:val="28"/>
        </w:rPr>
        <w:t xml:space="preserve"> </w:t>
      </w:r>
      <w:r>
        <w:rPr>
          <w:sz w:val="28"/>
          <w:szCs w:val="28"/>
        </w:rPr>
        <w:t>Атюрьевского</w:t>
      </w:r>
      <w:r w:rsidRPr="00665E22">
        <w:rPr>
          <w:sz w:val="28"/>
          <w:szCs w:val="28"/>
        </w:rPr>
        <w:t xml:space="preserve"> муниципального района Республики Мордовия</w:t>
      </w:r>
      <w:r w:rsidRPr="00D11388">
        <w:rPr>
          <w:sz w:val="28"/>
          <w:szCs w:val="28"/>
        </w:rPr>
        <w:t xml:space="preserve"> изложить в следующей редакции:</w:t>
      </w:r>
    </w:p>
    <w:p w:rsidR="0099613A" w:rsidRPr="00707AD4" w:rsidRDefault="0099613A" w:rsidP="0099613A">
      <w:pPr>
        <w:pStyle w:val="1"/>
        <w:shd w:val="clear" w:color="auto" w:fill="auto"/>
        <w:spacing w:before="0" w:after="0" w:line="317" w:lineRule="exact"/>
        <w:ind w:left="20" w:right="20" w:firstLine="700"/>
        <w:jc w:val="both"/>
        <w:rPr>
          <w:sz w:val="28"/>
          <w:szCs w:val="28"/>
        </w:rPr>
      </w:pPr>
      <w:r w:rsidRPr="00D11388">
        <w:rPr>
          <w:sz w:val="28"/>
          <w:szCs w:val="28"/>
        </w:rPr>
        <w:t>«При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w:t>
      </w:r>
      <w:r>
        <w:rPr>
          <w:sz w:val="28"/>
          <w:szCs w:val="28"/>
        </w:rPr>
        <w:t xml:space="preserve">  1</w:t>
      </w:r>
      <w:r w:rsidRPr="00D11388">
        <w:rPr>
          <w:sz w:val="28"/>
          <w:szCs w:val="28"/>
        </w:rPr>
        <w:t xml:space="preserve"> - 9 графы 2 Перечня, на предмет соблюдения запрета на финансовое обеспечение за счет средств республиканского бюджета капитальных вложений в объекты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w:t>
      </w:r>
    </w:p>
    <w:p w:rsidR="0099613A" w:rsidRPr="00FC15FE" w:rsidRDefault="0099613A" w:rsidP="0099613A">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2. Настоящий постановление вступает в силу со дня его подписания и распространяют действие на правоотношения, возникшие с 1 января 2020 года.</w:t>
      </w:r>
    </w:p>
    <w:p w:rsidR="0099613A" w:rsidRDefault="0099613A" w:rsidP="0099613A">
      <w:pPr>
        <w:jc w:val="both"/>
        <w:rPr>
          <w:sz w:val="28"/>
          <w:szCs w:val="28"/>
        </w:rPr>
      </w:pPr>
    </w:p>
    <w:p w:rsidR="0099613A" w:rsidRDefault="0099613A" w:rsidP="0099613A">
      <w:pPr>
        <w:outlineLvl w:val="0"/>
        <w:rPr>
          <w:sz w:val="28"/>
          <w:szCs w:val="28"/>
        </w:rPr>
      </w:pPr>
      <w:r>
        <w:rPr>
          <w:sz w:val="28"/>
          <w:szCs w:val="28"/>
        </w:rPr>
        <w:t>Глава администрации Стрельниковского</w:t>
      </w:r>
    </w:p>
    <w:p w:rsidR="0099613A" w:rsidRDefault="0099613A" w:rsidP="0099613A">
      <w:pPr>
        <w:outlineLvl w:val="0"/>
        <w:rPr>
          <w:sz w:val="28"/>
          <w:szCs w:val="28"/>
        </w:rPr>
      </w:pPr>
      <w:r>
        <w:rPr>
          <w:sz w:val="28"/>
          <w:szCs w:val="28"/>
        </w:rPr>
        <w:t xml:space="preserve">сельского поселения </w:t>
      </w:r>
      <w:r w:rsidRPr="00F63600">
        <w:rPr>
          <w:sz w:val="28"/>
          <w:szCs w:val="28"/>
        </w:rPr>
        <w:t xml:space="preserve">Атюрьевского </w:t>
      </w:r>
    </w:p>
    <w:p w:rsidR="0099613A" w:rsidRDefault="0099613A" w:rsidP="0099613A">
      <w:pPr>
        <w:outlineLvl w:val="0"/>
        <w:rPr>
          <w:sz w:val="28"/>
          <w:szCs w:val="28"/>
        </w:rPr>
      </w:pPr>
      <w:r w:rsidRPr="00F63600">
        <w:rPr>
          <w:sz w:val="28"/>
          <w:szCs w:val="28"/>
        </w:rPr>
        <w:t>муниципального района</w:t>
      </w:r>
      <w:r>
        <w:rPr>
          <w:sz w:val="28"/>
          <w:szCs w:val="28"/>
        </w:rPr>
        <w:t>:</w:t>
      </w:r>
      <w:r w:rsidRPr="00F63600">
        <w:rPr>
          <w:sz w:val="28"/>
          <w:szCs w:val="28"/>
        </w:rPr>
        <w:tab/>
      </w:r>
      <w:r w:rsidRPr="00F63600">
        <w:rPr>
          <w:sz w:val="28"/>
          <w:szCs w:val="28"/>
        </w:rPr>
        <w:tab/>
      </w:r>
      <w:r w:rsidRPr="00F63600">
        <w:rPr>
          <w:sz w:val="28"/>
          <w:szCs w:val="28"/>
        </w:rPr>
        <w:tab/>
      </w:r>
      <w:r w:rsidRPr="00F63600">
        <w:rPr>
          <w:sz w:val="28"/>
          <w:szCs w:val="28"/>
        </w:rPr>
        <w:tab/>
      </w:r>
      <w:r w:rsidRPr="00F63600">
        <w:rPr>
          <w:sz w:val="28"/>
          <w:szCs w:val="28"/>
        </w:rPr>
        <w:tab/>
      </w:r>
      <w:r>
        <w:rPr>
          <w:sz w:val="28"/>
          <w:szCs w:val="28"/>
        </w:rPr>
        <w:tab/>
        <w:t>С.З.Кильдеев</w:t>
      </w:r>
    </w:p>
    <w:p w:rsidR="0099613A" w:rsidRPr="00155463" w:rsidRDefault="0099613A" w:rsidP="0099613A">
      <w:pPr>
        <w:pStyle w:val="ConsPlusNormal"/>
        <w:ind w:left="4395" w:right="-1"/>
        <w:jc w:val="both"/>
        <w:outlineLvl w:val="0"/>
        <w:rPr>
          <w:rFonts w:ascii="Times New Roman" w:hAnsi="Times New Roman" w:cs="Times New Roman"/>
          <w:sz w:val="24"/>
          <w:szCs w:val="24"/>
        </w:rPr>
      </w:pPr>
      <w:r w:rsidRPr="00155463">
        <w:rPr>
          <w:rFonts w:ascii="Times New Roman" w:hAnsi="Times New Roman" w:cs="Times New Roman"/>
          <w:sz w:val="24"/>
          <w:szCs w:val="24"/>
        </w:rPr>
        <w:lastRenderedPageBreak/>
        <w:t>Утвержден</w:t>
      </w:r>
    </w:p>
    <w:p w:rsidR="0099613A" w:rsidRPr="00155463" w:rsidRDefault="0099613A" w:rsidP="0099613A">
      <w:pPr>
        <w:pStyle w:val="ConsPlusNormal"/>
        <w:ind w:left="4395"/>
        <w:jc w:val="both"/>
        <w:rPr>
          <w:rFonts w:ascii="Times New Roman" w:hAnsi="Times New Roman" w:cs="Times New Roman"/>
          <w:sz w:val="24"/>
          <w:szCs w:val="24"/>
        </w:rPr>
      </w:pPr>
      <w:r>
        <w:rPr>
          <w:rFonts w:ascii="Times New Roman" w:hAnsi="Times New Roman" w:cs="Times New Roman"/>
          <w:sz w:val="24"/>
          <w:szCs w:val="24"/>
        </w:rPr>
        <w:t xml:space="preserve">Постановлением администрации </w:t>
      </w:r>
    </w:p>
    <w:p w:rsidR="0099613A" w:rsidRPr="00155463" w:rsidRDefault="0099613A" w:rsidP="0099613A">
      <w:pPr>
        <w:pStyle w:val="ConsPlusNormal"/>
        <w:ind w:left="4395"/>
        <w:jc w:val="both"/>
        <w:rPr>
          <w:rFonts w:ascii="Times New Roman" w:hAnsi="Times New Roman" w:cs="Times New Roman"/>
          <w:sz w:val="24"/>
          <w:szCs w:val="24"/>
        </w:rPr>
      </w:pPr>
      <w:r>
        <w:rPr>
          <w:rFonts w:ascii="Times New Roman" w:hAnsi="Times New Roman" w:cs="Times New Roman"/>
          <w:sz w:val="24"/>
          <w:szCs w:val="24"/>
        </w:rPr>
        <w:t xml:space="preserve">Стрельниковского сельского поселения </w:t>
      </w:r>
      <w:r w:rsidRPr="00155463">
        <w:rPr>
          <w:rFonts w:ascii="Times New Roman" w:hAnsi="Times New Roman" w:cs="Times New Roman"/>
          <w:sz w:val="24"/>
          <w:szCs w:val="24"/>
        </w:rPr>
        <w:t xml:space="preserve"> </w:t>
      </w:r>
      <w:r>
        <w:rPr>
          <w:rFonts w:ascii="Times New Roman" w:hAnsi="Times New Roman" w:cs="Times New Roman"/>
          <w:sz w:val="24"/>
          <w:szCs w:val="24"/>
        </w:rPr>
        <w:t xml:space="preserve">Атюрьевского </w:t>
      </w:r>
      <w:r w:rsidRPr="00155463">
        <w:rPr>
          <w:rFonts w:ascii="Times New Roman" w:hAnsi="Times New Roman" w:cs="Times New Roman"/>
          <w:sz w:val="24"/>
          <w:szCs w:val="24"/>
        </w:rPr>
        <w:t>муниципального района</w:t>
      </w:r>
      <w:r>
        <w:rPr>
          <w:rFonts w:ascii="Times New Roman" w:hAnsi="Times New Roman" w:cs="Times New Roman"/>
          <w:sz w:val="24"/>
          <w:szCs w:val="24"/>
        </w:rPr>
        <w:t xml:space="preserve"> </w:t>
      </w:r>
      <w:r w:rsidRPr="00155463">
        <w:rPr>
          <w:rFonts w:ascii="Times New Roman" w:hAnsi="Times New Roman" w:cs="Times New Roman"/>
          <w:sz w:val="24"/>
          <w:szCs w:val="24"/>
        </w:rPr>
        <w:t>Республики Мордовия</w:t>
      </w:r>
    </w:p>
    <w:p w:rsidR="0099613A" w:rsidRDefault="0099613A" w:rsidP="0099613A">
      <w:pPr>
        <w:pStyle w:val="ConsPlusNormal"/>
        <w:ind w:left="4395"/>
        <w:jc w:val="both"/>
        <w:rPr>
          <w:rFonts w:ascii="Times New Roman" w:hAnsi="Times New Roman" w:cs="Times New Roman"/>
          <w:sz w:val="24"/>
          <w:szCs w:val="24"/>
        </w:rPr>
      </w:pPr>
      <w:r w:rsidRPr="00155463">
        <w:rPr>
          <w:rFonts w:ascii="Times New Roman" w:hAnsi="Times New Roman" w:cs="Times New Roman"/>
          <w:sz w:val="24"/>
          <w:szCs w:val="24"/>
        </w:rPr>
        <w:t xml:space="preserve">от </w:t>
      </w:r>
      <w:r>
        <w:rPr>
          <w:rFonts w:ascii="Times New Roman" w:hAnsi="Times New Roman" w:cs="Times New Roman"/>
          <w:sz w:val="24"/>
          <w:szCs w:val="24"/>
        </w:rPr>
        <w:t>«21» февраля 2020</w:t>
      </w:r>
      <w:r w:rsidRPr="00155463">
        <w:rPr>
          <w:rFonts w:ascii="Times New Roman" w:hAnsi="Times New Roman" w:cs="Times New Roman"/>
          <w:sz w:val="24"/>
          <w:szCs w:val="24"/>
        </w:rPr>
        <w:t xml:space="preserve"> г. №</w:t>
      </w:r>
      <w:r>
        <w:rPr>
          <w:rFonts w:ascii="Times New Roman" w:hAnsi="Times New Roman" w:cs="Times New Roman"/>
          <w:sz w:val="24"/>
          <w:szCs w:val="24"/>
        </w:rPr>
        <w:t xml:space="preserve"> 3</w:t>
      </w:r>
    </w:p>
    <w:p w:rsidR="0099613A" w:rsidRDefault="0099613A" w:rsidP="0099613A">
      <w:pPr>
        <w:pStyle w:val="ConsPlusNormal"/>
        <w:ind w:left="4395"/>
        <w:jc w:val="both"/>
        <w:rPr>
          <w:rFonts w:ascii="Times New Roman" w:hAnsi="Times New Roman" w:cs="Times New Roman"/>
          <w:sz w:val="24"/>
          <w:szCs w:val="24"/>
        </w:rPr>
      </w:pPr>
    </w:p>
    <w:p w:rsidR="0099613A" w:rsidRPr="00155463" w:rsidRDefault="0099613A" w:rsidP="0099613A">
      <w:pPr>
        <w:pStyle w:val="ConsPlusNormal"/>
        <w:ind w:left="4395"/>
        <w:jc w:val="both"/>
        <w:rPr>
          <w:rFonts w:ascii="Times New Roman" w:hAnsi="Times New Roman" w:cs="Times New Roman"/>
          <w:sz w:val="24"/>
          <w:szCs w:val="24"/>
        </w:rPr>
      </w:pPr>
    </w:p>
    <w:p w:rsidR="0099613A" w:rsidRDefault="0099613A" w:rsidP="0099613A">
      <w:pPr>
        <w:pStyle w:val="ConsPlusTitle"/>
        <w:jc w:val="center"/>
        <w:rPr>
          <w:rFonts w:ascii="Times New Roman" w:hAnsi="Times New Roman" w:cs="Times New Roman"/>
          <w:sz w:val="28"/>
          <w:szCs w:val="28"/>
        </w:rPr>
      </w:pPr>
      <w:r w:rsidRPr="00BB2E57">
        <w:rPr>
          <w:rFonts w:ascii="Times New Roman" w:hAnsi="Times New Roman" w:cs="Times New Roman"/>
          <w:sz w:val="28"/>
          <w:szCs w:val="28"/>
        </w:rPr>
        <w:t xml:space="preserve">Порядок учета бюджетных и денежных обязательств </w:t>
      </w:r>
    </w:p>
    <w:p w:rsidR="0099613A" w:rsidRPr="00BB2E57" w:rsidRDefault="0099613A" w:rsidP="0099613A">
      <w:pPr>
        <w:pStyle w:val="ConsPlusTitle"/>
        <w:jc w:val="center"/>
        <w:rPr>
          <w:rFonts w:ascii="Times New Roman" w:hAnsi="Times New Roman" w:cs="Times New Roman"/>
          <w:sz w:val="28"/>
          <w:szCs w:val="28"/>
        </w:rPr>
      </w:pPr>
      <w:r w:rsidRPr="00BB2E57">
        <w:rPr>
          <w:rFonts w:ascii="Times New Roman" w:hAnsi="Times New Roman" w:cs="Times New Roman"/>
          <w:sz w:val="28"/>
          <w:szCs w:val="28"/>
        </w:rPr>
        <w:t xml:space="preserve">получателей средств бюджета </w:t>
      </w:r>
      <w:r>
        <w:rPr>
          <w:rFonts w:ascii="Times New Roman" w:hAnsi="Times New Roman" w:cs="Times New Roman"/>
          <w:sz w:val="28"/>
          <w:szCs w:val="28"/>
        </w:rPr>
        <w:t xml:space="preserve">Атюрьевского </w:t>
      </w:r>
      <w:r w:rsidRPr="00BB2E57">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Р</w:t>
      </w:r>
      <w:r w:rsidRPr="00BB2E57">
        <w:rPr>
          <w:rFonts w:ascii="Times New Roman" w:hAnsi="Times New Roman" w:cs="Times New Roman"/>
          <w:sz w:val="28"/>
          <w:szCs w:val="28"/>
        </w:rPr>
        <w:t>еспублики Мордовия</w:t>
      </w:r>
    </w:p>
    <w:p w:rsidR="0099613A" w:rsidRDefault="0099613A" w:rsidP="0099613A">
      <w:pPr>
        <w:outlineLvl w:val="0"/>
        <w:rPr>
          <w:sz w:val="28"/>
          <w:szCs w:val="28"/>
        </w:rPr>
      </w:pPr>
    </w:p>
    <w:p w:rsidR="0099613A" w:rsidRPr="00BB2E57" w:rsidRDefault="0099613A" w:rsidP="0099613A">
      <w:pPr>
        <w:pStyle w:val="ConsPlusNormal"/>
        <w:jc w:val="center"/>
        <w:outlineLvl w:val="1"/>
        <w:rPr>
          <w:rFonts w:ascii="Times New Roman" w:hAnsi="Times New Roman" w:cs="Times New Roman"/>
          <w:b/>
          <w:sz w:val="28"/>
          <w:szCs w:val="28"/>
        </w:rPr>
      </w:pPr>
      <w:bookmarkStart w:id="0" w:name="P30"/>
      <w:bookmarkEnd w:id="0"/>
      <w:r w:rsidRPr="00BB2E57">
        <w:rPr>
          <w:rFonts w:ascii="Times New Roman" w:hAnsi="Times New Roman" w:cs="Times New Roman"/>
          <w:b/>
          <w:sz w:val="28"/>
          <w:szCs w:val="28"/>
        </w:rPr>
        <w:t>I. Общие положения</w:t>
      </w:r>
    </w:p>
    <w:p w:rsidR="0099613A" w:rsidRPr="00BB2E57" w:rsidRDefault="0099613A" w:rsidP="0099613A">
      <w:pPr>
        <w:pStyle w:val="ConsPlusNormal"/>
        <w:jc w:val="both"/>
        <w:rPr>
          <w:rFonts w:ascii="Times New Roman" w:hAnsi="Times New Roman" w:cs="Times New Roman"/>
          <w:sz w:val="28"/>
          <w:szCs w:val="28"/>
        </w:rPr>
      </w:pP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1. Настоящий Порядок разработан на основании </w:t>
      </w:r>
      <w:hyperlink r:id="rId4" w:history="1">
        <w:r w:rsidRPr="00BB2E57">
          <w:rPr>
            <w:rFonts w:ascii="Times New Roman" w:hAnsi="Times New Roman" w:cs="Times New Roman"/>
            <w:sz w:val="28"/>
            <w:szCs w:val="28"/>
          </w:rPr>
          <w:t>статьи 219</w:t>
        </w:r>
      </w:hyperlink>
      <w:r w:rsidRPr="00BB2E57">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w:t>
      </w:r>
      <w:r>
        <w:rPr>
          <w:rFonts w:ascii="Times New Roman" w:hAnsi="Times New Roman" w:cs="Times New Roman"/>
          <w:sz w:val="28"/>
          <w:szCs w:val="28"/>
        </w:rPr>
        <w:t>Стрельниковского сельского поселения Атюрьевского</w:t>
      </w:r>
      <w:r w:rsidRPr="00BB2E57">
        <w:rPr>
          <w:rFonts w:ascii="Times New Roman" w:hAnsi="Times New Roman" w:cs="Times New Roman"/>
          <w:sz w:val="28"/>
          <w:szCs w:val="28"/>
        </w:rPr>
        <w:t xml:space="preserve"> муниципального района Республики Мордовия (далее </w:t>
      </w:r>
      <w:r>
        <w:rPr>
          <w:rFonts w:ascii="Times New Roman" w:hAnsi="Times New Roman" w:cs="Times New Roman"/>
          <w:sz w:val="28"/>
          <w:szCs w:val="28"/>
        </w:rPr>
        <w:t xml:space="preserve">– </w:t>
      </w:r>
      <w:r w:rsidRPr="00BB2E57">
        <w:rPr>
          <w:rFonts w:ascii="Times New Roman" w:hAnsi="Times New Roman" w:cs="Times New Roman"/>
          <w:sz w:val="28"/>
          <w:szCs w:val="28"/>
        </w:rPr>
        <w:t>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16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бюджетном обязательстве, содержащих информацию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1 (далее - Сведения о бюджетном обязательстве), и </w:t>
      </w:r>
      <w:hyperlink w:anchor="P29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денежном обязательстве, содержащих информацию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BB2E57">
          <w:rPr>
            <w:rFonts w:ascii="Times New Roman" w:hAnsi="Times New Roman" w:cs="Times New Roman"/>
            <w:sz w:val="28"/>
            <w:szCs w:val="28"/>
          </w:rPr>
          <w:t>абзацами десятым</w:t>
        </w:r>
      </w:hyperlink>
      <w:r w:rsidRPr="00BB2E57">
        <w:rPr>
          <w:rFonts w:ascii="Times New Roman" w:hAnsi="Times New Roman" w:cs="Times New Roman"/>
          <w:sz w:val="28"/>
          <w:szCs w:val="28"/>
        </w:rPr>
        <w:t xml:space="preserve"> и </w:t>
      </w:r>
      <w:hyperlink w:anchor="P61" w:history="1">
        <w:r w:rsidRPr="00BB2E57">
          <w:rPr>
            <w:rFonts w:ascii="Times New Roman" w:hAnsi="Times New Roman" w:cs="Times New Roman"/>
            <w:sz w:val="28"/>
            <w:szCs w:val="28"/>
          </w:rPr>
          <w:t>одиннадцатым пункта 8</w:t>
        </w:r>
      </w:hyperlink>
      <w:r w:rsidRPr="00BB2E57">
        <w:rPr>
          <w:rFonts w:ascii="Times New Roman" w:hAnsi="Times New Roman" w:cs="Times New Roman"/>
          <w:sz w:val="28"/>
          <w:szCs w:val="28"/>
        </w:rPr>
        <w:t xml:space="preserve">, </w:t>
      </w:r>
      <w:hyperlink w:anchor="P119" w:history="1">
        <w:r w:rsidRPr="00BB2E57">
          <w:rPr>
            <w:rFonts w:ascii="Times New Roman" w:hAnsi="Times New Roman" w:cs="Times New Roman"/>
            <w:sz w:val="28"/>
            <w:szCs w:val="28"/>
          </w:rPr>
          <w:t xml:space="preserve">абзацем </w:t>
        </w:r>
        <w:r>
          <w:rPr>
            <w:rFonts w:ascii="Times New Roman" w:hAnsi="Times New Roman" w:cs="Times New Roman"/>
            <w:sz w:val="28"/>
            <w:szCs w:val="28"/>
          </w:rPr>
          <w:t>шестым</w:t>
        </w:r>
        <w:r w:rsidRPr="00BB2E57">
          <w:rPr>
            <w:rFonts w:ascii="Times New Roman" w:hAnsi="Times New Roman" w:cs="Times New Roman"/>
            <w:sz w:val="28"/>
            <w:szCs w:val="28"/>
          </w:rPr>
          <w:t xml:space="preserve"> пункта 25</w:t>
        </w:r>
      </w:hyperlink>
      <w:r w:rsidRPr="00BB2E57">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4. </w:t>
      </w:r>
      <w:hyperlink w:anchor="P16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бюджетном обязательстве и </w:t>
      </w:r>
      <w:hyperlink w:anchor="P29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w:t>
      </w:r>
      <w:r w:rsidRPr="00BB2E57">
        <w:rPr>
          <w:rFonts w:ascii="Times New Roman" w:hAnsi="Times New Roman" w:cs="Times New Roman"/>
          <w:sz w:val="28"/>
          <w:szCs w:val="28"/>
        </w:rPr>
        <w:lastRenderedPageBreak/>
        <w:t xml:space="preserve">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1 к настоящему Порядку (код формы по </w:t>
      </w:r>
      <w:hyperlink r:id="rId5"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0506101) и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2 настоящему Порядку (код формы по </w:t>
      </w:r>
      <w:hyperlink r:id="rId6"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99613A" w:rsidRPr="00BB2E57"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99613A" w:rsidRPr="00BB2E57" w:rsidRDefault="0099613A" w:rsidP="0099613A">
      <w:pPr>
        <w:pStyle w:val="ConsPlusNormal"/>
        <w:jc w:val="both"/>
        <w:rPr>
          <w:rFonts w:ascii="Times New Roman" w:hAnsi="Times New Roman" w:cs="Times New Roman"/>
          <w:sz w:val="28"/>
          <w:szCs w:val="28"/>
        </w:rPr>
      </w:pPr>
    </w:p>
    <w:p w:rsidR="0099613A" w:rsidRPr="004655D6" w:rsidRDefault="0099613A" w:rsidP="0099613A">
      <w:pPr>
        <w:pStyle w:val="ConsPlusNormal"/>
        <w:jc w:val="center"/>
        <w:outlineLvl w:val="1"/>
        <w:rPr>
          <w:rFonts w:ascii="Times New Roman" w:hAnsi="Times New Roman" w:cs="Times New Roman"/>
          <w:b/>
          <w:sz w:val="28"/>
          <w:szCs w:val="28"/>
        </w:rPr>
      </w:pPr>
      <w:r w:rsidRPr="004655D6">
        <w:rPr>
          <w:rFonts w:ascii="Times New Roman" w:hAnsi="Times New Roman" w:cs="Times New Roman"/>
          <w:b/>
          <w:sz w:val="28"/>
          <w:szCs w:val="28"/>
        </w:rPr>
        <w:t>II. Порядок учета бюджетных обязательств</w:t>
      </w:r>
    </w:p>
    <w:p w:rsidR="0099613A" w:rsidRPr="00BB2E57" w:rsidRDefault="0099613A" w:rsidP="0099613A">
      <w:pPr>
        <w:pStyle w:val="ConsPlusNormal"/>
        <w:jc w:val="both"/>
        <w:rPr>
          <w:rFonts w:ascii="Times New Roman" w:hAnsi="Times New Roman" w:cs="Times New Roman"/>
          <w:sz w:val="28"/>
          <w:szCs w:val="28"/>
        </w:rPr>
      </w:pP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BB2E57">
          <w:rPr>
            <w:rFonts w:ascii="Times New Roman" w:hAnsi="Times New Roman" w:cs="Times New Roman"/>
            <w:sz w:val="28"/>
            <w:szCs w:val="28"/>
          </w:rPr>
          <w:t>графе 2</w:t>
        </w:r>
      </w:hyperlink>
      <w:r w:rsidRPr="00BB2E57">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3 к настоящему Порядку (далее соответственно - документы-основания, Перечень).</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7. Учет бюджетных обязательств по исполнительным документам и решениям налоговых органов осуществляется с учетом раздела III </w:t>
      </w:r>
      <w:r w:rsidRPr="00BB2E57">
        <w:rPr>
          <w:rFonts w:ascii="Times New Roman" w:hAnsi="Times New Roman" w:cs="Times New Roman"/>
          <w:sz w:val="28"/>
          <w:szCs w:val="28"/>
        </w:rPr>
        <w:lastRenderedPageBreak/>
        <w:t>настоящего Порядка.</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и </w:t>
      </w:r>
      <w:hyperlink w:anchor="P459" w:history="1">
        <w:r w:rsidRPr="00BB2E57">
          <w:rPr>
            <w:rFonts w:ascii="Times New Roman" w:hAnsi="Times New Roman" w:cs="Times New Roman"/>
            <w:sz w:val="28"/>
            <w:szCs w:val="28"/>
          </w:rPr>
          <w:t>2 графы 2</w:t>
        </w:r>
      </w:hyperlink>
      <w:r w:rsidRPr="00BB2E57">
        <w:rPr>
          <w:rFonts w:ascii="Times New Roman" w:hAnsi="Times New Roman" w:cs="Times New Roman"/>
          <w:sz w:val="28"/>
          <w:szCs w:val="28"/>
        </w:rPr>
        <w:t xml:space="preserve"> Перечня (далее - принимаемые бюджетные обязательства), формируются:</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7" w:history="1">
        <w:r w:rsidRPr="00BB2E57">
          <w:rPr>
            <w:rFonts w:ascii="Times New Roman" w:hAnsi="Times New Roman" w:cs="Times New Roman"/>
            <w:sz w:val="28"/>
            <w:szCs w:val="28"/>
          </w:rPr>
          <w:t>абзацем вторым пункта 6</w:t>
        </w:r>
      </w:hyperlink>
      <w:r w:rsidRPr="00BB2E57">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(далее - принятые бюджетные обязательства), формируются:</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получателем средств бюджета:</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и </w:t>
      </w:r>
      <w:hyperlink w:anchor="P475" w:history="1">
        <w:r>
          <w:rPr>
            <w:rFonts w:ascii="Times New Roman" w:hAnsi="Times New Roman" w:cs="Times New Roman"/>
            <w:sz w:val="28"/>
            <w:szCs w:val="28"/>
          </w:rPr>
          <w:t>7</w:t>
        </w:r>
        <w:r w:rsidRPr="00BB2E57">
          <w:rPr>
            <w:rFonts w:ascii="Times New Roman" w:hAnsi="Times New Roman" w:cs="Times New Roman"/>
            <w:sz w:val="28"/>
            <w:szCs w:val="28"/>
          </w:rPr>
          <w:t xml:space="preserve"> графы 2</w:t>
        </w:r>
      </w:hyperlink>
      <w:r w:rsidRPr="00BB2E57">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w:t>
      </w:r>
      <w:r>
        <w:rPr>
          <w:rFonts w:ascii="Times New Roman" w:hAnsi="Times New Roman" w:cs="Times New Roman"/>
          <w:sz w:val="28"/>
          <w:szCs w:val="28"/>
        </w:rPr>
        <w:t>муниципального</w:t>
      </w:r>
      <w:r w:rsidRPr="00BB2E57">
        <w:rPr>
          <w:rFonts w:ascii="Times New Roman" w:hAnsi="Times New Roman" w:cs="Times New Roman"/>
          <w:sz w:val="28"/>
          <w:szCs w:val="28"/>
        </w:rPr>
        <w:t xml:space="preserve"> контракта (договора), указанных в названных пунктах </w:t>
      </w:r>
      <w:hyperlink w:anchor="P450" w:history="1">
        <w:r w:rsidRPr="00BB2E57">
          <w:rPr>
            <w:rFonts w:ascii="Times New Roman" w:hAnsi="Times New Roman" w:cs="Times New Roman"/>
            <w:sz w:val="28"/>
            <w:szCs w:val="28"/>
          </w:rPr>
          <w:t>графы 2</w:t>
        </w:r>
      </w:hyperlink>
      <w:r w:rsidRPr="00BB2E57">
        <w:rPr>
          <w:rFonts w:ascii="Times New Roman" w:hAnsi="Times New Roman" w:cs="Times New Roman"/>
          <w:sz w:val="28"/>
          <w:szCs w:val="28"/>
        </w:rPr>
        <w:t xml:space="preserve"> Перечня;</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 </w:t>
      </w:r>
      <w:hyperlink w:anchor="P522" w:history="1">
        <w:r w:rsidRPr="00BB2E57">
          <w:rPr>
            <w:rFonts w:ascii="Times New Roman" w:hAnsi="Times New Roman" w:cs="Times New Roman"/>
            <w:sz w:val="28"/>
            <w:szCs w:val="28"/>
          </w:rPr>
          <w:t>9 графы 2</w:t>
        </w:r>
      </w:hyperlink>
      <w:r w:rsidRPr="00BB2E57">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30" w:history="1">
        <w:r w:rsidRPr="00BB2E57">
          <w:rPr>
            <w:rFonts w:ascii="Times New Roman" w:hAnsi="Times New Roman" w:cs="Times New Roman"/>
            <w:sz w:val="28"/>
            <w:szCs w:val="28"/>
          </w:rPr>
          <w:t>пунктом 10 графы 2</w:t>
        </w:r>
      </w:hyperlink>
      <w:r w:rsidRPr="00BB2E57">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органом, осуществляющим открытие и ведение лицевых счетов:</w:t>
      </w:r>
      <w:bookmarkStart w:id="1" w:name="P60"/>
      <w:bookmarkEnd w:id="1"/>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488" w:history="1">
        <w:r w:rsidRPr="00BB2E57">
          <w:rPr>
            <w:rFonts w:ascii="Times New Roman" w:hAnsi="Times New Roman" w:cs="Times New Roman"/>
            <w:sz w:val="28"/>
            <w:szCs w:val="28"/>
          </w:rPr>
          <w:t xml:space="preserve">пунктами </w:t>
        </w:r>
        <w:r>
          <w:rPr>
            <w:rFonts w:ascii="Times New Roman" w:hAnsi="Times New Roman" w:cs="Times New Roman"/>
            <w:sz w:val="28"/>
            <w:szCs w:val="28"/>
          </w:rPr>
          <w:t>8,</w:t>
        </w:r>
      </w:hyperlink>
      <w:r>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 графы 2</w:t>
        </w:r>
      </w:hyperlink>
      <w:r w:rsidRPr="00BB2E57">
        <w:rPr>
          <w:rFonts w:ascii="Times New Roman" w:hAnsi="Times New Roman" w:cs="Times New Roman"/>
          <w:sz w:val="28"/>
          <w:szCs w:val="28"/>
        </w:rPr>
        <w:t xml:space="preserve"> Перечня, за </w:t>
      </w:r>
      <w:r w:rsidRPr="00BB2E57">
        <w:rPr>
          <w:rFonts w:ascii="Times New Roman" w:hAnsi="Times New Roman" w:cs="Times New Roman"/>
          <w:sz w:val="28"/>
          <w:szCs w:val="28"/>
        </w:rPr>
        <w:lastRenderedPageBreak/>
        <w:t>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bookmarkStart w:id="2" w:name="P61"/>
      <w:bookmarkEnd w:id="2"/>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части принятых бюджетных обязательств, возникших на основании документов-оснований, предусмотренных </w:t>
      </w:r>
      <w:hyperlink w:anchor="P547" w:history="1">
        <w:r w:rsidRPr="00BB2E57">
          <w:rPr>
            <w:rFonts w:ascii="Times New Roman" w:hAnsi="Times New Roman" w:cs="Times New Roman"/>
            <w:sz w:val="28"/>
            <w:szCs w:val="28"/>
          </w:rPr>
          <w:t>пунктом 13 графы 2</w:t>
        </w:r>
      </w:hyperlink>
      <w:r w:rsidRPr="00BB2E57">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9. Сведения о бюджетном обязательстве, возникшем на основании документа-основания, предусмотренного </w:t>
      </w:r>
      <w:hyperlink w:anchor="P475" w:history="1">
        <w:r w:rsidRPr="00BB2E57">
          <w:rPr>
            <w:rFonts w:ascii="Times New Roman" w:hAnsi="Times New Roman" w:cs="Times New Roman"/>
            <w:sz w:val="28"/>
            <w:szCs w:val="28"/>
          </w:rPr>
          <w:t>пунктом 4 графы 2</w:t>
        </w:r>
      </w:hyperlink>
      <w:r w:rsidRPr="00BB2E57">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BB2E57">
          <w:rPr>
            <w:rFonts w:ascii="Times New Roman" w:hAnsi="Times New Roman" w:cs="Times New Roman"/>
            <w:sz w:val="28"/>
            <w:szCs w:val="28"/>
          </w:rPr>
          <w:t>пунктом 10 графы 2</w:t>
        </w:r>
      </w:hyperlink>
      <w:r w:rsidRPr="00BB2E57">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bookmarkStart w:id="3" w:name="P64"/>
      <w:bookmarkEnd w:id="3"/>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0</w:t>
      </w:r>
      <w:r w:rsidRPr="00BB2E57">
        <w:rPr>
          <w:rFonts w:ascii="Times New Roman" w:hAnsi="Times New Roman" w:cs="Times New Roman"/>
          <w:sz w:val="28"/>
          <w:szCs w:val="28"/>
        </w:rPr>
        <w:t>.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1</w:t>
      </w:r>
      <w:r w:rsidRPr="00BB2E57">
        <w:rPr>
          <w:rFonts w:ascii="Times New Roman" w:hAnsi="Times New Roman" w:cs="Times New Roman"/>
          <w:sz w:val="28"/>
          <w:szCs w:val="28"/>
        </w:rPr>
        <w:t>.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4" w:name="P66"/>
      <w:bookmarkEnd w:id="4"/>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2</w:t>
      </w:r>
      <w:r w:rsidRPr="00BB2E57">
        <w:rPr>
          <w:rFonts w:ascii="Times New Roman" w:hAnsi="Times New Roman" w:cs="Times New Roman"/>
          <w:sz w:val="28"/>
          <w:szCs w:val="28"/>
        </w:rPr>
        <w:t xml:space="preserve">.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BB2E57">
          <w:rPr>
            <w:rFonts w:ascii="Times New Roman" w:hAnsi="Times New Roman" w:cs="Times New Roman"/>
            <w:sz w:val="28"/>
            <w:szCs w:val="28"/>
          </w:rPr>
          <w:t>пунктах 1</w:t>
        </w:r>
      </w:hyperlink>
      <w:r w:rsidRPr="00BB2E57">
        <w:rPr>
          <w:rFonts w:ascii="Times New Roman" w:hAnsi="Times New Roman" w:cs="Times New Roman"/>
          <w:sz w:val="28"/>
          <w:szCs w:val="28"/>
        </w:rPr>
        <w:t xml:space="preserve"> - </w:t>
      </w:r>
      <w:r>
        <w:rPr>
          <w:rFonts w:ascii="Times New Roman" w:hAnsi="Times New Roman" w:cs="Times New Roman"/>
          <w:sz w:val="28"/>
          <w:szCs w:val="28"/>
        </w:rPr>
        <w:t>7</w:t>
      </w:r>
      <w:r w:rsidRPr="00BB2E57">
        <w:rPr>
          <w:rFonts w:ascii="Times New Roman" w:hAnsi="Times New Roman" w:cs="Times New Roman"/>
          <w:sz w:val="28"/>
          <w:szCs w:val="28"/>
        </w:rPr>
        <w:t xml:space="preserve"> и </w:t>
      </w:r>
      <w:hyperlink w:anchor="P530" w:history="1">
        <w:r w:rsidRPr="00BB2E57">
          <w:rPr>
            <w:rFonts w:ascii="Times New Roman" w:hAnsi="Times New Roman" w:cs="Times New Roman"/>
            <w:sz w:val="28"/>
            <w:szCs w:val="28"/>
          </w:rPr>
          <w:t>10</w:t>
        </w:r>
      </w:hyperlink>
      <w:r w:rsidRPr="00BB2E57">
        <w:rPr>
          <w:rFonts w:ascii="Times New Roman" w:hAnsi="Times New Roman" w:cs="Times New Roman"/>
          <w:sz w:val="28"/>
          <w:szCs w:val="28"/>
        </w:rPr>
        <w:t xml:space="preserve"> - </w:t>
      </w:r>
      <w:hyperlink w:anchor="P542" w:history="1">
        <w:r w:rsidRPr="00BB2E57">
          <w:rPr>
            <w:rFonts w:ascii="Times New Roman" w:hAnsi="Times New Roman" w:cs="Times New Roman"/>
            <w:sz w:val="28"/>
            <w:szCs w:val="28"/>
          </w:rPr>
          <w:t>12</w:t>
        </w:r>
      </w:hyperlink>
      <w:r w:rsidRPr="00BB2E57">
        <w:rPr>
          <w:rFonts w:ascii="Times New Roman" w:hAnsi="Times New Roman" w:cs="Times New Roman"/>
          <w:sz w:val="28"/>
          <w:szCs w:val="28"/>
        </w:rPr>
        <w:t xml:space="preserve"> Перечня;</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BB2E57">
          <w:rPr>
            <w:rFonts w:ascii="Times New Roman" w:hAnsi="Times New Roman" w:cs="Times New Roman"/>
            <w:sz w:val="28"/>
            <w:szCs w:val="28"/>
          </w:rPr>
          <w:t xml:space="preserve">пунктами </w:t>
        </w:r>
        <w:r>
          <w:rPr>
            <w:rFonts w:ascii="Times New Roman" w:hAnsi="Times New Roman" w:cs="Times New Roman"/>
            <w:sz w:val="28"/>
            <w:szCs w:val="28"/>
          </w:rPr>
          <w:t>8,</w:t>
        </w:r>
      </w:hyperlink>
      <w:r w:rsidRPr="00BB2E57">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w:t>
        </w:r>
      </w:hyperlink>
      <w:r w:rsidRPr="00BB2E57">
        <w:rPr>
          <w:rFonts w:ascii="Times New Roman" w:hAnsi="Times New Roman" w:cs="Times New Roman"/>
          <w:sz w:val="28"/>
          <w:szCs w:val="28"/>
        </w:rPr>
        <w:t xml:space="preserve"> и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w:t>
      </w:r>
      <w:r w:rsidRPr="00BB2E57">
        <w:rPr>
          <w:rFonts w:ascii="Times New Roman" w:hAnsi="Times New Roman" w:cs="Times New Roman"/>
          <w:sz w:val="28"/>
          <w:szCs w:val="28"/>
        </w:rPr>
        <w:lastRenderedPageBreak/>
        <w:t xml:space="preserve">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на:</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B2E57">
          <w:rPr>
            <w:rFonts w:ascii="Times New Roman" w:hAnsi="Times New Roman" w:cs="Times New Roman"/>
            <w:sz w:val="28"/>
            <w:szCs w:val="28"/>
          </w:rPr>
          <w:t>пункте 3 графы 2</w:t>
        </w:r>
      </w:hyperlink>
      <w:r w:rsidRPr="00BB2E57">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 государственную тайну);</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бюджетном обязательстве в соответствии с приложением </w:t>
      </w:r>
      <w:r>
        <w:rPr>
          <w:rFonts w:ascii="Times New Roman" w:hAnsi="Times New Roman" w:cs="Times New Roman"/>
          <w:sz w:val="28"/>
          <w:szCs w:val="28"/>
        </w:rPr>
        <w:t xml:space="preserve">№ </w:t>
      </w:r>
      <w:r w:rsidRPr="00BB2E57">
        <w:rPr>
          <w:rFonts w:ascii="Times New Roman" w:hAnsi="Times New Roman" w:cs="Times New Roman"/>
          <w:sz w:val="28"/>
          <w:szCs w:val="28"/>
        </w:rPr>
        <w:t>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5" w:name="P72"/>
      <w:bookmarkEnd w:id="5"/>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соблюдение правил формирования </w:t>
      </w:r>
      <w:hyperlink w:anchor="P16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бюджетном обязательстве, установленных настоящей главой и приложением </w:t>
      </w:r>
      <w:r>
        <w:rPr>
          <w:rFonts w:ascii="Times New Roman" w:hAnsi="Times New Roman" w:cs="Times New Roman"/>
          <w:sz w:val="28"/>
          <w:szCs w:val="28"/>
        </w:rPr>
        <w:t xml:space="preserve">№ </w:t>
      </w:r>
      <w:r w:rsidRPr="00BB2E57">
        <w:rPr>
          <w:rFonts w:ascii="Times New Roman" w:hAnsi="Times New Roman" w:cs="Times New Roman"/>
          <w:sz w:val="28"/>
          <w:szCs w:val="28"/>
        </w:rPr>
        <w:t>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6" w:name="P73"/>
      <w:bookmarkEnd w:id="6"/>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w:t>
      </w:r>
      <w:r>
        <w:rPr>
          <w:rFonts w:ascii="Times New Roman" w:hAnsi="Times New Roman" w:cs="Times New Roman"/>
          <w:sz w:val="28"/>
          <w:szCs w:val="28"/>
        </w:rPr>
        <w:t>зательстве, документе-основании;</w:t>
      </w:r>
    </w:p>
    <w:p w:rsidR="0099613A" w:rsidRDefault="0099613A" w:rsidP="0099613A">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3н (далее – 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w:t>
      </w:r>
      <w:r>
        <w:rPr>
          <w:rFonts w:ascii="Times New Roman" w:hAnsi="Times New Roman" w:cs="Times New Roman"/>
          <w:sz w:val="28"/>
          <w:szCs w:val="28"/>
        </w:rPr>
        <w:lastRenderedPageBreak/>
        <w:t>Федерации от 24 октября 2018 г. №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документе-основания.</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w:t>
      </w:r>
      <w:r>
        <w:rPr>
          <w:rFonts w:ascii="Times New Roman" w:hAnsi="Times New Roman" w:cs="Times New Roman"/>
          <w:sz w:val="28"/>
          <w:szCs w:val="28"/>
        </w:rPr>
        <w:t>пятым части второй</w:t>
      </w:r>
      <w:r w:rsidRPr="00BB2E57">
        <w:rPr>
          <w:rFonts w:ascii="Times New Roman" w:hAnsi="Times New Roman" w:cs="Times New Roman"/>
          <w:sz w:val="28"/>
          <w:szCs w:val="28"/>
        </w:rPr>
        <w:t>.</w:t>
      </w:r>
      <w:bookmarkStart w:id="7" w:name="P76"/>
      <w:bookmarkEnd w:id="7"/>
    </w:p>
    <w:p w:rsidR="0099613A" w:rsidRPr="00743F66" w:rsidRDefault="0099613A" w:rsidP="0099613A">
      <w:pPr>
        <w:pStyle w:val="ConsPlusNormal"/>
        <w:ind w:firstLine="709"/>
        <w:jc w:val="both"/>
        <w:rPr>
          <w:rFonts w:ascii="Times New Roman" w:hAnsi="Times New Roman" w:cs="Times New Roman"/>
          <w:sz w:val="28"/>
          <w:szCs w:val="28"/>
        </w:rPr>
      </w:pPr>
      <w:r w:rsidRPr="00743F66">
        <w:rPr>
          <w:rFonts w:ascii="Times New Roman" w:hAnsi="Times New Roman" w:cs="Times New Roman"/>
          <w:sz w:val="28"/>
          <w:szCs w:val="28"/>
        </w:rPr>
        <w:t>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республиканского бюджета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3</w:t>
      </w:r>
      <w:r w:rsidRPr="00BB2E57">
        <w:rPr>
          <w:rFonts w:ascii="Times New Roman" w:hAnsi="Times New Roman" w:cs="Times New Roman"/>
          <w:sz w:val="28"/>
          <w:szCs w:val="28"/>
        </w:rPr>
        <w:t xml:space="preserve">.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BB2E57">
          <w:rPr>
            <w:rFonts w:ascii="Times New Roman" w:hAnsi="Times New Roman" w:cs="Times New Roman"/>
            <w:sz w:val="28"/>
            <w:szCs w:val="28"/>
          </w:rPr>
          <w:t>пунктом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формы Сведений о бюджетном обязательстве </w:t>
      </w:r>
      <w:hyperlink w:anchor="P168" w:history="1">
        <w:r w:rsidRPr="00BB2E57">
          <w:rPr>
            <w:rFonts w:ascii="Times New Roman" w:hAnsi="Times New Roman" w:cs="Times New Roman"/>
            <w:sz w:val="28"/>
            <w:szCs w:val="28"/>
          </w:rPr>
          <w:t>приложению 1</w:t>
        </w:r>
      </w:hyperlink>
      <w:r w:rsidRPr="00BB2E57">
        <w:rPr>
          <w:rFonts w:ascii="Times New Roman" w:hAnsi="Times New Roman" w:cs="Times New Roman"/>
          <w:sz w:val="28"/>
          <w:szCs w:val="28"/>
        </w:rPr>
        <w:t xml:space="preserve"> к настоящему Порядку;</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bookmarkStart w:id="8" w:name="P79"/>
      <w:bookmarkEnd w:id="8"/>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4</w:t>
      </w:r>
      <w:r w:rsidRPr="00BB2E57">
        <w:rPr>
          <w:rFonts w:ascii="Times New Roman" w:hAnsi="Times New Roman" w:cs="Times New Roman"/>
          <w:sz w:val="28"/>
          <w:szCs w:val="28"/>
        </w:rPr>
        <w:t xml:space="preserve">.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BB2E57">
          <w:rPr>
            <w:rFonts w:ascii="Times New Roman" w:hAnsi="Times New Roman" w:cs="Times New Roman"/>
            <w:sz w:val="28"/>
            <w:szCs w:val="28"/>
          </w:rPr>
          <w:t>пунктами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и </w:t>
      </w:r>
      <w:hyperlink w:anchor="P76" w:history="1">
        <w:r w:rsidRPr="00BB2E57">
          <w:rPr>
            <w:rFonts w:ascii="Times New Roman" w:hAnsi="Times New Roman" w:cs="Times New Roman"/>
            <w:sz w:val="28"/>
            <w:szCs w:val="28"/>
          </w:rPr>
          <w:t>1</w:t>
        </w:r>
        <w:r>
          <w:rPr>
            <w:rFonts w:ascii="Times New Roman" w:hAnsi="Times New Roman" w:cs="Times New Roman"/>
            <w:sz w:val="28"/>
            <w:szCs w:val="28"/>
          </w:rPr>
          <w:t>3</w:t>
        </w:r>
      </w:hyperlink>
      <w:r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w:t>
      </w:r>
      <w:r w:rsidRPr="00BB2E57">
        <w:rPr>
          <w:rFonts w:ascii="Times New Roman" w:hAnsi="Times New Roman" w:cs="Times New Roman"/>
          <w:sz w:val="28"/>
          <w:szCs w:val="28"/>
        </w:rPr>
        <w:lastRenderedPageBreak/>
        <w:t xml:space="preserve">обязательства и о дате постановки на учет (изменении) бюджетного обязательства (код формы по </w:t>
      </w:r>
      <w:hyperlink r:id="rId8"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0506105) (далее - Извещение о бюджетном обязательстве).</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BB2E57">
          <w:rPr>
            <w:rFonts w:ascii="Times New Roman" w:hAnsi="Times New Roman" w:cs="Times New Roman"/>
            <w:sz w:val="28"/>
            <w:szCs w:val="28"/>
          </w:rPr>
          <w:t xml:space="preserve">пунктах </w:t>
        </w:r>
        <w:r>
          <w:rPr>
            <w:rFonts w:ascii="Times New Roman" w:hAnsi="Times New Roman" w:cs="Times New Roman"/>
            <w:sz w:val="28"/>
            <w:szCs w:val="28"/>
          </w:rPr>
          <w:t>8,</w:t>
        </w:r>
      </w:hyperlink>
      <w:r w:rsidRPr="00BB2E57">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w:t>
        </w:r>
      </w:hyperlink>
      <w:r w:rsidRPr="00BB2E57">
        <w:rPr>
          <w:rFonts w:ascii="Times New Roman" w:hAnsi="Times New Roman" w:cs="Times New Roman"/>
          <w:sz w:val="28"/>
          <w:szCs w:val="28"/>
        </w:rPr>
        <w:t xml:space="preserve"> и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на бумажном носителе по форме согласно </w:t>
      </w:r>
      <w:hyperlink r:id="rId9" w:history="1">
        <w:r w:rsidRPr="00BB2E57">
          <w:rPr>
            <w:rFonts w:ascii="Times New Roman" w:hAnsi="Times New Roman" w:cs="Times New Roman"/>
            <w:sz w:val="28"/>
            <w:szCs w:val="28"/>
          </w:rPr>
          <w:t xml:space="preserve">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11</w:t>
        </w:r>
      </w:hyperlink>
      <w:r w:rsidRPr="00BB2E57">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0"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5</w:t>
      </w:r>
      <w:r w:rsidRPr="00BB2E57">
        <w:rPr>
          <w:rFonts w:ascii="Times New Roman" w:hAnsi="Times New Roman" w:cs="Times New Roman"/>
          <w:sz w:val="28"/>
          <w:szCs w:val="28"/>
        </w:rPr>
        <w:t>.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6</w:t>
      </w:r>
      <w:r w:rsidRPr="00BB2E57">
        <w:rPr>
          <w:rFonts w:ascii="Times New Roman" w:hAnsi="Times New Roman" w:cs="Times New Roman"/>
          <w:sz w:val="28"/>
          <w:szCs w:val="28"/>
        </w:rPr>
        <w:t xml:space="preserve">. В случае отрицательного результата проверки Сведений о бюджетном обязательстве на соответствие требованиям, предусмотренным: </w:t>
      </w:r>
    </w:p>
    <w:p w:rsidR="0099613A" w:rsidRDefault="0099613A" w:rsidP="0099613A">
      <w:pPr>
        <w:pStyle w:val="ConsPlusNormal"/>
        <w:ind w:firstLine="709"/>
        <w:jc w:val="both"/>
        <w:rPr>
          <w:rFonts w:ascii="Times New Roman" w:hAnsi="Times New Roman" w:cs="Times New Roman"/>
          <w:sz w:val="28"/>
          <w:szCs w:val="28"/>
        </w:rPr>
      </w:pPr>
      <w:hyperlink w:anchor="P70" w:history="1">
        <w:r w:rsidRPr="00BB2E57">
          <w:rPr>
            <w:rFonts w:ascii="Times New Roman" w:hAnsi="Times New Roman" w:cs="Times New Roman"/>
            <w:sz w:val="28"/>
            <w:szCs w:val="28"/>
          </w:rPr>
          <w:t xml:space="preserve">абзацами </w:t>
        </w:r>
      </w:hyperlink>
      <w:r>
        <w:rPr>
          <w:rFonts w:ascii="Times New Roman" w:hAnsi="Times New Roman" w:cs="Times New Roman"/>
          <w:sz w:val="28"/>
          <w:szCs w:val="28"/>
        </w:rPr>
        <w:t>вторым</w:t>
      </w:r>
      <w:r w:rsidRPr="00BB2E57">
        <w:rPr>
          <w:rFonts w:ascii="Times New Roman" w:hAnsi="Times New Roman" w:cs="Times New Roman"/>
          <w:sz w:val="28"/>
          <w:szCs w:val="28"/>
        </w:rPr>
        <w:t xml:space="preserve"> - </w:t>
      </w:r>
      <w:hyperlink w:anchor="P72" w:history="1">
        <w:r>
          <w:rPr>
            <w:rFonts w:ascii="Times New Roman" w:hAnsi="Times New Roman" w:cs="Times New Roman"/>
            <w:sz w:val="28"/>
            <w:szCs w:val="28"/>
          </w:rPr>
          <w:t>четвертым</w:t>
        </w:r>
      </w:hyperlink>
      <w:r w:rsidRPr="00BB2E57">
        <w:rPr>
          <w:rFonts w:ascii="Times New Roman" w:hAnsi="Times New Roman" w:cs="Times New Roman"/>
          <w:sz w:val="28"/>
          <w:szCs w:val="28"/>
        </w:rPr>
        <w:t xml:space="preserve">, </w:t>
      </w:r>
      <w:r>
        <w:rPr>
          <w:rFonts w:ascii="Times New Roman" w:hAnsi="Times New Roman" w:cs="Times New Roman"/>
          <w:sz w:val="28"/>
          <w:szCs w:val="28"/>
        </w:rPr>
        <w:t xml:space="preserve">шестым – восьмым части второй, части четвертой пункта 12 </w:t>
      </w:r>
      <w:r w:rsidRPr="00BB2E57">
        <w:rPr>
          <w:rFonts w:ascii="Times New Roman" w:hAnsi="Times New Roman" w:cs="Times New Roman"/>
          <w:sz w:val="28"/>
          <w:szCs w:val="28"/>
        </w:rPr>
        <w:t xml:space="preserve">настоящего Порядка, орган, осуществляющий открытие и ведение лицевых счетов, в срок, установленный в </w:t>
      </w:r>
      <w:hyperlink w:anchor="P66" w:history="1">
        <w:r w:rsidRPr="00BB2E57">
          <w:rPr>
            <w:rFonts w:ascii="Times New Roman" w:hAnsi="Times New Roman" w:cs="Times New Roman"/>
            <w:sz w:val="28"/>
            <w:szCs w:val="28"/>
          </w:rPr>
          <w:t>пункте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возвращает получателю средств бюджета представленные на </w:t>
      </w:r>
      <w:r w:rsidRPr="00BB2E57">
        <w:rPr>
          <w:rFonts w:ascii="Times New Roman" w:hAnsi="Times New Roman" w:cs="Times New Roman"/>
          <w:sz w:val="28"/>
          <w:szCs w:val="28"/>
        </w:rPr>
        <w:lastRenderedPageBreak/>
        <w:t>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99613A" w:rsidRDefault="0099613A" w:rsidP="0099613A">
      <w:pPr>
        <w:pStyle w:val="ConsPlusNormal"/>
        <w:ind w:firstLine="709"/>
        <w:jc w:val="both"/>
        <w:rPr>
          <w:rFonts w:ascii="Times New Roman" w:hAnsi="Times New Roman" w:cs="Times New Roman"/>
          <w:sz w:val="28"/>
          <w:szCs w:val="28"/>
        </w:rPr>
      </w:pPr>
      <w:hyperlink w:anchor="P73" w:history="1">
        <w:r w:rsidRPr="00BB2E57">
          <w:rPr>
            <w:rFonts w:ascii="Times New Roman" w:hAnsi="Times New Roman" w:cs="Times New Roman"/>
            <w:sz w:val="28"/>
            <w:szCs w:val="28"/>
          </w:rPr>
          <w:t xml:space="preserve">абзацем </w:t>
        </w:r>
        <w:r>
          <w:rPr>
            <w:rFonts w:ascii="Times New Roman" w:hAnsi="Times New Roman" w:cs="Times New Roman"/>
            <w:sz w:val="28"/>
            <w:szCs w:val="28"/>
          </w:rPr>
          <w:t>пятым части второй</w:t>
        </w:r>
        <w:r w:rsidRPr="00BB2E57">
          <w:rPr>
            <w:rFonts w:ascii="Times New Roman" w:hAnsi="Times New Roman" w:cs="Times New Roman"/>
            <w:sz w:val="28"/>
            <w:szCs w:val="28"/>
          </w:rPr>
          <w:t xml:space="preserve"> пункта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sidRPr="00BB2E57">
          <w:rPr>
            <w:rFonts w:ascii="Times New Roman" w:hAnsi="Times New Roman" w:cs="Times New Roman"/>
            <w:sz w:val="28"/>
            <w:szCs w:val="28"/>
          </w:rPr>
          <w:t>пункте 1</w:t>
        </w:r>
        <w:r>
          <w:rPr>
            <w:rFonts w:ascii="Times New Roman" w:hAnsi="Times New Roman" w:cs="Times New Roman"/>
            <w:sz w:val="28"/>
            <w:szCs w:val="28"/>
          </w:rPr>
          <w:t>2</w:t>
        </w:r>
      </w:hyperlink>
      <w:r w:rsidRPr="00BB2E57">
        <w:rPr>
          <w:rFonts w:ascii="Times New Roman" w:hAnsi="Times New Roman" w:cs="Times New Roman"/>
          <w:sz w:val="28"/>
          <w:szCs w:val="28"/>
        </w:rPr>
        <w:t xml:space="preserve"> настоящего Порядка:</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w:t>
      </w:r>
      <w:hyperlink w:anchor="P459" w:history="1">
        <w:r w:rsidRPr="00BB2E57">
          <w:rPr>
            <w:rFonts w:ascii="Times New Roman" w:hAnsi="Times New Roman" w:cs="Times New Roman"/>
            <w:sz w:val="28"/>
            <w:szCs w:val="28"/>
          </w:rPr>
          <w:t>2</w:t>
        </w:r>
      </w:hyperlink>
      <w:r w:rsidRPr="00BB2E57">
        <w:rPr>
          <w:rFonts w:ascii="Times New Roman" w:hAnsi="Times New Roman" w:cs="Times New Roman"/>
          <w:sz w:val="28"/>
          <w:szCs w:val="28"/>
        </w:rPr>
        <w:t xml:space="preserve"> и </w:t>
      </w:r>
      <w:hyperlink w:anchor="P547" w:history="1">
        <w:r w:rsidRPr="00BB2E57">
          <w:rPr>
            <w:rFonts w:ascii="Times New Roman" w:hAnsi="Times New Roman" w:cs="Times New Roman"/>
            <w:sz w:val="28"/>
            <w:szCs w:val="28"/>
          </w:rPr>
          <w:t>13 графы 2</w:t>
        </w:r>
      </w:hyperlink>
      <w:r w:rsidRPr="00BB2E57">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BB2E57">
          <w:rPr>
            <w:rFonts w:ascii="Times New Roman" w:hAnsi="Times New Roman" w:cs="Times New Roman"/>
            <w:sz w:val="28"/>
            <w:szCs w:val="28"/>
          </w:rPr>
          <w:t>пунктами 3</w:t>
        </w:r>
      </w:hyperlink>
      <w:r w:rsidRPr="00BB2E57">
        <w:rPr>
          <w:rFonts w:ascii="Times New Roman" w:hAnsi="Times New Roman" w:cs="Times New Roman"/>
          <w:sz w:val="28"/>
          <w:szCs w:val="28"/>
        </w:rPr>
        <w:t xml:space="preserve"> - </w:t>
      </w:r>
      <w:hyperlink w:anchor="P542" w:history="1">
        <w:r w:rsidRPr="00BB2E57">
          <w:rPr>
            <w:rFonts w:ascii="Times New Roman" w:hAnsi="Times New Roman" w:cs="Times New Roman"/>
            <w:sz w:val="28"/>
            <w:szCs w:val="28"/>
          </w:rPr>
          <w:t>12 графы 2</w:t>
        </w:r>
      </w:hyperlink>
      <w:r w:rsidRPr="00BB2E57">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sidRPr="00BB2E57">
          <w:rPr>
            <w:rFonts w:ascii="Times New Roman" w:hAnsi="Times New Roman" w:cs="Times New Roman"/>
            <w:sz w:val="28"/>
            <w:szCs w:val="28"/>
          </w:rPr>
          <w:t>пунктом 1</w:t>
        </w:r>
        <w:r>
          <w:rPr>
            <w:rFonts w:ascii="Times New Roman" w:hAnsi="Times New Roman" w:cs="Times New Roman"/>
            <w:sz w:val="28"/>
            <w:szCs w:val="28"/>
          </w:rPr>
          <w:t>4</w:t>
        </w:r>
      </w:hyperlink>
      <w:r w:rsidRPr="00BB2E57">
        <w:rPr>
          <w:rFonts w:ascii="Times New Roman" w:hAnsi="Times New Roman" w:cs="Times New Roman"/>
          <w:sz w:val="28"/>
          <w:szCs w:val="28"/>
        </w:rPr>
        <w:t xml:space="preserve"> настоящего Порядка;</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1" w:history="1">
        <w:r w:rsidRPr="00BB2E57">
          <w:rPr>
            <w:rFonts w:ascii="Times New Roman" w:hAnsi="Times New Roman" w:cs="Times New Roman"/>
            <w:sz w:val="28"/>
            <w:szCs w:val="28"/>
          </w:rPr>
          <w:t>Уведомление</w:t>
        </w:r>
      </w:hyperlink>
      <w:r w:rsidRPr="00BB2E57">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2"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0506111).</w:t>
      </w:r>
      <w:bookmarkStart w:id="9" w:name="P97"/>
      <w:bookmarkEnd w:id="9"/>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7</w:t>
      </w:r>
      <w:r w:rsidRPr="00BB2E57">
        <w:rPr>
          <w:rFonts w:ascii="Times New Roman" w:hAnsi="Times New Roman" w:cs="Times New Roman"/>
          <w:sz w:val="28"/>
          <w:szCs w:val="28"/>
        </w:rPr>
        <w:t xml:space="preserve">. Внесение изменений в бюджетное обязательство, возникшее на основании документов-оснований, предусмотренных </w:t>
      </w:r>
      <w:hyperlink w:anchor="P456" w:history="1">
        <w:r w:rsidRPr="00BB2E57">
          <w:rPr>
            <w:rFonts w:ascii="Times New Roman" w:hAnsi="Times New Roman" w:cs="Times New Roman"/>
            <w:sz w:val="28"/>
            <w:szCs w:val="28"/>
          </w:rPr>
          <w:t>пунктами 1</w:t>
        </w:r>
      </w:hyperlink>
      <w:r w:rsidRPr="00BB2E57">
        <w:rPr>
          <w:rFonts w:ascii="Times New Roman" w:hAnsi="Times New Roman" w:cs="Times New Roman"/>
          <w:sz w:val="28"/>
          <w:szCs w:val="28"/>
        </w:rPr>
        <w:t xml:space="preserve"> - </w:t>
      </w:r>
      <w:hyperlink w:anchor="P475" w:history="1">
        <w:r w:rsidRPr="00BB2E57">
          <w:rPr>
            <w:rFonts w:ascii="Times New Roman" w:hAnsi="Times New Roman" w:cs="Times New Roman"/>
            <w:sz w:val="28"/>
            <w:szCs w:val="28"/>
          </w:rPr>
          <w:t>4</w:t>
        </w:r>
      </w:hyperlink>
      <w:r w:rsidRPr="00BB2E57">
        <w:rPr>
          <w:rFonts w:ascii="Times New Roman" w:hAnsi="Times New Roman" w:cs="Times New Roman"/>
          <w:sz w:val="28"/>
          <w:szCs w:val="28"/>
        </w:rPr>
        <w:t xml:space="preserve">, </w:t>
      </w:r>
      <w:hyperlink w:anchor="P504" w:history="1">
        <w:r w:rsidRPr="00BB2E57">
          <w:rPr>
            <w:rFonts w:ascii="Times New Roman" w:hAnsi="Times New Roman" w:cs="Times New Roman"/>
            <w:sz w:val="28"/>
            <w:szCs w:val="28"/>
          </w:rPr>
          <w:t>8</w:t>
        </w:r>
      </w:hyperlink>
      <w:r w:rsidRPr="00BB2E57">
        <w:rPr>
          <w:rFonts w:ascii="Times New Roman" w:hAnsi="Times New Roman" w:cs="Times New Roman"/>
          <w:sz w:val="28"/>
          <w:szCs w:val="28"/>
        </w:rPr>
        <w:t xml:space="preserve">, </w:t>
      </w:r>
      <w:hyperlink w:anchor="P522" w:history="1">
        <w:r w:rsidRPr="00BB2E57">
          <w:rPr>
            <w:rFonts w:ascii="Times New Roman" w:hAnsi="Times New Roman" w:cs="Times New Roman"/>
            <w:sz w:val="28"/>
            <w:szCs w:val="28"/>
          </w:rPr>
          <w:t>9</w:t>
        </w:r>
      </w:hyperlink>
      <w:r w:rsidRPr="00BB2E57">
        <w:rPr>
          <w:rFonts w:ascii="Times New Roman" w:hAnsi="Times New Roman" w:cs="Times New Roman"/>
          <w:sz w:val="28"/>
          <w:szCs w:val="28"/>
        </w:rPr>
        <w:t xml:space="preserve">, </w:t>
      </w:r>
      <w:hyperlink w:anchor="P536" w:history="1">
        <w:r w:rsidRPr="00BB2E57">
          <w:rPr>
            <w:rFonts w:ascii="Times New Roman" w:hAnsi="Times New Roman" w:cs="Times New Roman"/>
            <w:sz w:val="28"/>
            <w:szCs w:val="28"/>
          </w:rPr>
          <w:t>11</w:t>
        </w:r>
      </w:hyperlink>
      <w:r w:rsidRPr="00BB2E57">
        <w:rPr>
          <w:rFonts w:ascii="Times New Roman" w:hAnsi="Times New Roman" w:cs="Times New Roman"/>
          <w:sz w:val="28"/>
          <w:szCs w:val="28"/>
        </w:rPr>
        <w:t xml:space="preserve"> и </w:t>
      </w:r>
      <w:hyperlink w:anchor="P542" w:history="1">
        <w:r w:rsidRPr="00BB2E57">
          <w:rPr>
            <w:rFonts w:ascii="Times New Roman" w:hAnsi="Times New Roman" w:cs="Times New Roman"/>
            <w:sz w:val="28"/>
            <w:szCs w:val="28"/>
          </w:rPr>
          <w:t>12 графы 2</w:t>
        </w:r>
      </w:hyperlink>
      <w:r w:rsidRPr="00BB2E57">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BB2E57">
          <w:rPr>
            <w:rFonts w:ascii="Times New Roman" w:hAnsi="Times New Roman" w:cs="Times New Roman"/>
            <w:sz w:val="28"/>
            <w:szCs w:val="28"/>
          </w:rPr>
          <w:t>пунктом 1</w:t>
        </w:r>
        <w:r>
          <w:rPr>
            <w:rFonts w:ascii="Times New Roman" w:hAnsi="Times New Roman" w:cs="Times New Roman"/>
            <w:sz w:val="28"/>
            <w:szCs w:val="28"/>
          </w:rPr>
          <w:t>0</w:t>
        </w:r>
      </w:hyperlink>
      <w:r w:rsidRPr="00BB2E57">
        <w:rPr>
          <w:rFonts w:ascii="Times New Roman" w:hAnsi="Times New Roman" w:cs="Times New Roman"/>
          <w:sz w:val="28"/>
          <w:szCs w:val="28"/>
        </w:rPr>
        <w:t xml:space="preserve"> настоящего Порядка.</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Получатель средств бюджета в текущем финансовом году вносит в бюджетное обязательство, указанное в </w:t>
      </w:r>
      <w:r>
        <w:rPr>
          <w:rFonts w:ascii="Times New Roman" w:hAnsi="Times New Roman" w:cs="Times New Roman"/>
          <w:sz w:val="28"/>
          <w:szCs w:val="28"/>
        </w:rPr>
        <w:t xml:space="preserve">части первой </w:t>
      </w:r>
      <w:r w:rsidRPr="00BB2E57">
        <w:rPr>
          <w:rFonts w:ascii="Times New Roman" w:hAnsi="Times New Roman" w:cs="Times New Roman"/>
          <w:sz w:val="28"/>
          <w:szCs w:val="28"/>
        </w:rPr>
        <w:t>настоящего пункта, изменения в части графика оплаты бюджетного обязательства, а также, при необходимости, в части кодов б</w:t>
      </w:r>
      <w:r>
        <w:rPr>
          <w:rFonts w:ascii="Times New Roman" w:hAnsi="Times New Roman" w:cs="Times New Roman"/>
          <w:sz w:val="28"/>
          <w:szCs w:val="28"/>
        </w:rPr>
        <w:t>юджетной классификации расходов.</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w:t>
      </w:r>
      <w:r>
        <w:rPr>
          <w:rFonts w:ascii="Times New Roman" w:hAnsi="Times New Roman" w:cs="Times New Roman"/>
          <w:sz w:val="28"/>
          <w:szCs w:val="28"/>
        </w:rPr>
        <w:lastRenderedPageBreak/>
        <w:t xml:space="preserve">предусмотренным настоящим пунктом, на соответствие требованиям, предусмотренным абзацем пятым части второй пункта 12 настоящего Порядка, орган, осуществляющий открытие и ведение лицевых счетов, направляет для сведения главному распорядителю средств </w:t>
      </w:r>
      <w:r w:rsidRPr="00EE41E4">
        <w:rPr>
          <w:rFonts w:ascii="Times New Roman" w:hAnsi="Times New Roman" w:cs="Times New Roman"/>
          <w:sz w:val="28"/>
          <w:szCs w:val="28"/>
        </w:rPr>
        <w:t>районного</w:t>
      </w:r>
      <w:r>
        <w:rPr>
          <w:rFonts w:ascii="Times New Roman" w:hAnsi="Times New Roman" w:cs="Times New Roman"/>
          <w:sz w:val="28"/>
          <w:szCs w:val="28"/>
        </w:rPr>
        <w:t xml:space="preserve"> бюджета, в ведении которого находится получатель средств </w:t>
      </w:r>
      <w:r w:rsidRPr="00EE41E4">
        <w:rPr>
          <w:rFonts w:ascii="Times New Roman" w:hAnsi="Times New Roman" w:cs="Times New Roman"/>
          <w:sz w:val="28"/>
          <w:szCs w:val="28"/>
        </w:rPr>
        <w:t>районного</w:t>
      </w:r>
      <w:r>
        <w:rPr>
          <w:rFonts w:ascii="Times New Roman" w:hAnsi="Times New Roman" w:cs="Times New Roman"/>
          <w:sz w:val="28"/>
          <w:szCs w:val="28"/>
        </w:rPr>
        <w:t xml:space="preserve"> бюджета, получателю средств </w:t>
      </w:r>
      <w:r w:rsidRPr="00EE41E4">
        <w:rPr>
          <w:rFonts w:ascii="Times New Roman" w:hAnsi="Times New Roman" w:cs="Times New Roman"/>
          <w:sz w:val="28"/>
          <w:szCs w:val="28"/>
        </w:rPr>
        <w:t>районного</w:t>
      </w:r>
      <w:r>
        <w:rPr>
          <w:rFonts w:ascii="Times New Roman" w:hAnsi="Times New Roman" w:cs="Times New Roman"/>
          <w:sz w:val="28"/>
          <w:szCs w:val="28"/>
        </w:rPr>
        <w:t xml:space="preserve">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99613A" w:rsidRPr="00BB2E57"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1</w:t>
      </w:r>
      <w:r>
        <w:rPr>
          <w:rFonts w:ascii="Times New Roman" w:hAnsi="Times New Roman" w:cs="Times New Roman"/>
          <w:sz w:val="28"/>
          <w:szCs w:val="28"/>
        </w:rPr>
        <w:t>8</w:t>
      </w:r>
      <w:r w:rsidRPr="00BB2E57">
        <w:rPr>
          <w:rFonts w:ascii="Times New Roman" w:hAnsi="Times New Roman" w:cs="Times New Roman"/>
          <w:sz w:val="28"/>
          <w:szCs w:val="28"/>
        </w:rPr>
        <w:t>.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99613A" w:rsidRPr="00BB2E57" w:rsidRDefault="0099613A" w:rsidP="0099613A">
      <w:pPr>
        <w:pStyle w:val="ConsPlusNormal"/>
        <w:jc w:val="both"/>
        <w:rPr>
          <w:rFonts w:ascii="Times New Roman" w:hAnsi="Times New Roman" w:cs="Times New Roman"/>
          <w:sz w:val="28"/>
          <w:szCs w:val="28"/>
        </w:rPr>
      </w:pPr>
    </w:p>
    <w:p w:rsidR="0099613A" w:rsidRPr="002C7067" w:rsidRDefault="0099613A" w:rsidP="0099613A">
      <w:pPr>
        <w:pStyle w:val="ConsPlusNormal"/>
        <w:jc w:val="center"/>
        <w:outlineLvl w:val="1"/>
        <w:rPr>
          <w:rFonts w:ascii="Times New Roman" w:hAnsi="Times New Roman" w:cs="Times New Roman"/>
          <w:b/>
          <w:sz w:val="28"/>
          <w:szCs w:val="28"/>
        </w:rPr>
      </w:pPr>
      <w:r w:rsidRPr="002C7067">
        <w:rPr>
          <w:rFonts w:ascii="Times New Roman" w:hAnsi="Times New Roman" w:cs="Times New Roman"/>
          <w:b/>
          <w:sz w:val="28"/>
          <w:szCs w:val="28"/>
        </w:rPr>
        <w:t>III. Особенности учета бюджетных обязательств</w:t>
      </w:r>
    </w:p>
    <w:p w:rsidR="0099613A" w:rsidRPr="002C7067" w:rsidRDefault="0099613A" w:rsidP="0099613A">
      <w:pPr>
        <w:pStyle w:val="ConsPlusNormal"/>
        <w:jc w:val="center"/>
        <w:rPr>
          <w:rFonts w:ascii="Times New Roman" w:hAnsi="Times New Roman" w:cs="Times New Roman"/>
          <w:b/>
          <w:sz w:val="28"/>
          <w:szCs w:val="28"/>
        </w:rPr>
      </w:pPr>
      <w:r w:rsidRPr="002C7067">
        <w:rPr>
          <w:rFonts w:ascii="Times New Roman" w:hAnsi="Times New Roman" w:cs="Times New Roman"/>
          <w:b/>
          <w:sz w:val="28"/>
          <w:szCs w:val="28"/>
        </w:rPr>
        <w:t>по исполнительным документам и решениям налоговых органов</w:t>
      </w:r>
    </w:p>
    <w:p w:rsidR="0099613A" w:rsidRPr="00BB2E57" w:rsidRDefault="0099613A" w:rsidP="0099613A">
      <w:pPr>
        <w:pStyle w:val="ConsPlusNormal"/>
        <w:jc w:val="both"/>
        <w:rPr>
          <w:rFonts w:ascii="Times New Roman" w:hAnsi="Times New Roman" w:cs="Times New Roman"/>
          <w:sz w:val="28"/>
          <w:szCs w:val="28"/>
        </w:rPr>
      </w:pP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19</w:t>
      </w:r>
      <w:r w:rsidRPr="00BB2E57">
        <w:rPr>
          <w:rFonts w:ascii="Times New Roman" w:hAnsi="Times New Roman" w:cs="Times New Roman"/>
          <w:sz w:val="28"/>
          <w:szCs w:val="28"/>
        </w:rPr>
        <w:t xml:space="preserve">. Сведения о бюджетном обязательстве, возникшем в соответствии с документами-основаниями, предусмотренными </w:t>
      </w:r>
      <w:hyperlink w:anchor="P536" w:history="1">
        <w:r w:rsidRPr="00BB2E57">
          <w:rPr>
            <w:rFonts w:ascii="Times New Roman" w:hAnsi="Times New Roman" w:cs="Times New Roman"/>
            <w:sz w:val="28"/>
            <w:szCs w:val="28"/>
          </w:rPr>
          <w:t>пунктами 11</w:t>
        </w:r>
      </w:hyperlink>
      <w:r w:rsidRPr="00BB2E57">
        <w:rPr>
          <w:rFonts w:ascii="Times New Roman" w:hAnsi="Times New Roman" w:cs="Times New Roman"/>
          <w:sz w:val="28"/>
          <w:szCs w:val="28"/>
        </w:rPr>
        <w:t xml:space="preserve"> и </w:t>
      </w:r>
      <w:hyperlink w:anchor="P542" w:history="1">
        <w:r w:rsidRPr="00BB2E57">
          <w:rPr>
            <w:rFonts w:ascii="Times New Roman" w:hAnsi="Times New Roman" w:cs="Times New Roman"/>
            <w:sz w:val="28"/>
            <w:szCs w:val="28"/>
          </w:rPr>
          <w:t>12 графы 2</w:t>
        </w:r>
      </w:hyperlink>
      <w:r w:rsidRPr="00BB2E57">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0</w:t>
      </w:r>
      <w:r w:rsidRPr="00BB2E57">
        <w:rPr>
          <w:rFonts w:ascii="Times New Roman" w:hAnsi="Times New Roman" w:cs="Times New Roman"/>
          <w:sz w:val="28"/>
          <w:szCs w:val="28"/>
        </w:rPr>
        <w:t>.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1</w:t>
      </w:r>
      <w:r w:rsidRPr="00BB2E57">
        <w:rPr>
          <w:rFonts w:ascii="Times New Roman" w:hAnsi="Times New Roman" w:cs="Times New Roman"/>
          <w:sz w:val="28"/>
          <w:szCs w:val="28"/>
        </w:rPr>
        <w:t xml:space="preserve">.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w:t>
      </w:r>
      <w:r w:rsidRPr="00BB2E57">
        <w:rPr>
          <w:rFonts w:ascii="Times New Roman" w:hAnsi="Times New Roman" w:cs="Times New Roman"/>
          <w:sz w:val="28"/>
          <w:szCs w:val="28"/>
        </w:rPr>
        <w:lastRenderedPageBreak/>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99613A" w:rsidRPr="00BB2E57"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2</w:t>
      </w:r>
      <w:r w:rsidRPr="00BB2E57">
        <w:rPr>
          <w:rFonts w:ascii="Times New Roman" w:hAnsi="Times New Roman" w:cs="Times New Roman"/>
          <w:sz w:val="28"/>
          <w:szCs w:val="28"/>
        </w:rPr>
        <w:t>. 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99613A" w:rsidRPr="00BB2E57" w:rsidRDefault="0099613A" w:rsidP="0099613A">
      <w:pPr>
        <w:pStyle w:val="ConsPlusNormal"/>
        <w:jc w:val="both"/>
        <w:rPr>
          <w:rFonts w:ascii="Times New Roman" w:hAnsi="Times New Roman" w:cs="Times New Roman"/>
          <w:sz w:val="28"/>
          <w:szCs w:val="28"/>
        </w:rPr>
      </w:pPr>
    </w:p>
    <w:p w:rsidR="0099613A" w:rsidRPr="002D0C90" w:rsidRDefault="0099613A" w:rsidP="0099613A">
      <w:pPr>
        <w:pStyle w:val="ConsPlusNormal"/>
        <w:jc w:val="center"/>
        <w:outlineLvl w:val="1"/>
        <w:rPr>
          <w:rFonts w:ascii="Times New Roman" w:hAnsi="Times New Roman" w:cs="Times New Roman"/>
          <w:b/>
          <w:sz w:val="28"/>
          <w:szCs w:val="28"/>
        </w:rPr>
      </w:pPr>
      <w:r w:rsidRPr="002D0C90">
        <w:rPr>
          <w:rFonts w:ascii="Times New Roman" w:hAnsi="Times New Roman" w:cs="Times New Roman"/>
          <w:b/>
          <w:sz w:val="28"/>
          <w:szCs w:val="28"/>
        </w:rPr>
        <w:t>IV. Порядок учета денежных обязательств</w:t>
      </w:r>
    </w:p>
    <w:p w:rsidR="0099613A" w:rsidRPr="00BB2E57" w:rsidRDefault="0099613A" w:rsidP="0099613A">
      <w:pPr>
        <w:pStyle w:val="ConsPlusNormal"/>
        <w:jc w:val="both"/>
        <w:rPr>
          <w:rFonts w:ascii="Times New Roman" w:hAnsi="Times New Roman" w:cs="Times New Roman"/>
          <w:sz w:val="28"/>
          <w:szCs w:val="28"/>
        </w:rPr>
      </w:pP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3</w:t>
      </w:r>
      <w:r w:rsidRPr="00BB2E57">
        <w:rPr>
          <w:rFonts w:ascii="Times New Roman" w:hAnsi="Times New Roman" w:cs="Times New Roman"/>
          <w:sz w:val="28"/>
          <w:szCs w:val="28"/>
        </w:rPr>
        <w:t xml:space="preserve">.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BB2E57">
          <w:rPr>
            <w:rFonts w:ascii="Times New Roman" w:hAnsi="Times New Roman" w:cs="Times New Roman"/>
            <w:sz w:val="28"/>
            <w:szCs w:val="28"/>
          </w:rPr>
          <w:t>графе 3</w:t>
        </w:r>
      </w:hyperlink>
      <w:r w:rsidRPr="00BB2E57">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4</w:t>
      </w:r>
      <w:r w:rsidRPr="00BB2E57">
        <w:rPr>
          <w:rFonts w:ascii="Times New Roman" w:hAnsi="Times New Roman" w:cs="Times New Roman"/>
          <w:sz w:val="28"/>
          <w:szCs w:val="28"/>
        </w:rPr>
        <w:t xml:space="preserve">.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BB2E57">
          <w:rPr>
            <w:rFonts w:ascii="Times New Roman" w:hAnsi="Times New Roman" w:cs="Times New Roman"/>
            <w:sz w:val="28"/>
            <w:szCs w:val="28"/>
          </w:rPr>
          <w:t>пунктах 3</w:t>
        </w:r>
      </w:hyperlink>
      <w:r w:rsidRPr="00BB2E57">
        <w:rPr>
          <w:rFonts w:ascii="Times New Roman" w:hAnsi="Times New Roman" w:cs="Times New Roman"/>
          <w:sz w:val="28"/>
          <w:szCs w:val="28"/>
        </w:rPr>
        <w:t xml:space="preserve"> и </w:t>
      </w:r>
      <w:hyperlink w:anchor="P475" w:history="1">
        <w:r w:rsidRPr="00BB2E57">
          <w:rPr>
            <w:rFonts w:ascii="Times New Roman" w:hAnsi="Times New Roman" w:cs="Times New Roman"/>
            <w:sz w:val="28"/>
            <w:szCs w:val="28"/>
          </w:rPr>
          <w:t>4 графы 2</w:t>
        </w:r>
      </w:hyperlink>
      <w:r w:rsidRPr="00BB2E57">
        <w:rPr>
          <w:rFonts w:ascii="Times New Roman" w:hAnsi="Times New Roman" w:cs="Times New Roman"/>
          <w:sz w:val="28"/>
          <w:szCs w:val="28"/>
        </w:rPr>
        <w:t xml:space="preserve"> Перечня, формируются:</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исполнения денежного обязательства неоднократно (в том числе с учетом ранее произведенных авансовых платежей);</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w:t>
      </w:r>
      <w:r w:rsidRPr="00A94D71">
        <w:rPr>
          <w:rFonts w:ascii="Times New Roman" w:hAnsi="Times New Roman" w:cs="Times New Roman"/>
          <w:sz w:val="28"/>
          <w:szCs w:val="28"/>
        </w:rPr>
        <w:t xml:space="preserve"> </w:t>
      </w:r>
      <w:r>
        <w:rPr>
          <w:rFonts w:ascii="Times New Roman" w:hAnsi="Times New Roman" w:cs="Times New Roman"/>
          <w:sz w:val="28"/>
          <w:szCs w:val="28"/>
        </w:rPr>
        <w:t>Стрельниковского сельского поселения</w:t>
      </w:r>
      <w:r w:rsidRPr="00BB2E57">
        <w:rPr>
          <w:rFonts w:ascii="Times New Roman" w:hAnsi="Times New Roman" w:cs="Times New Roman"/>
          <w:sz w:val="28"/>
          <w:szCs w:val="28"/>
        </w:rPr>
        <w:t xml:space="preserve"> </w:t>
      </w:r>
      <w:r>
        <w:rPr>
          <w:rFonts w:ascii="Times New Roman" w:hAnsi="Times New Roman" w:cs="Times New Roman"/>
          <w:sz w:val="28"/>
          <w:szCs w:val="28"/>
        </w:rPr>
        <w:t>Атюрьевского</w:t>
      </w:r>
      <w:r w:rsidRPr="00BB2E57">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w:t>
      </w:r>
      <w:r w:rsidRPr="00A94D71">
        <w:rPr>
          <w:rFonts w:ascii="Times New Roman" w:hAnsi="Times New Roman" w:cs="Times New Roman"/>
          <w:sz w:val="28"/>
          <w:szCs w:val="28"/>
        </w:rPr>
        <w:t xml:space="preserve"> </w:t>
      </w:r>
      <w:r>
        <w:rPr>
          <w:rFonts w:ascii="Times New Roman" w:hAnsi="Times New Roman" w:cs="Times New Roman"/>
          <w:sz w:val="28"/>
          <w:szCs w:val="28"/>
        </w:rPr>
        <w:t>Стрельниковского сельского поселения</w:t>
      </w:r>
      <w:r w:rsidRPr="00BB2E57">
        <w:rPr>
          <w:rFonts w:ascii="Times New Roman" w:hAnsi="Times New Roman" w:cs="Times New Roman"/>
          <w:sz w:val="28"/>
          <w:szCs w:val="28"/>
        </w:rPr>
        <w:t xml:space="preserve"> </w:t>
      </w:r>
      <w:r>
        <w:rPr>
          <w:rFonts w:ascii="Times New Roman" w:hAnsi="Times New Roman" w:cs="Times New Roman"/>
          <w:sz w:val="28"/>
          <w:szCs w:val="28"/>
        </w:rPr>
        <w:t>Атюрьевского</w:t>
      </w:r>
      <w:r w:rsidRPr="00BB2E57">
        <w:rPr>
          <w:rFonts w:ascii="Times New Roman" w:hAnsi="Times New Roman" w:cs="Times New Roman"/>
          <w:sz w:val="28"/>
          <w:szCs w:val="28"/>
        </w:rPr>
        <w:t xml:space="preserve"> муниципального района Республики Мордовия, утвержденного </w:t>
      </w:r>
      <w:r>
        <w:rPr>
          <w:rFonts w:ascii="Times New Roman" w:hAnsi="Times New Roman" w:cs="Times New Roman"/>
          <w:sz w:val="28"/>
          <w:szCs w:val="28"/>
        </w:rPr>
        <w:t>постановлением Стрельниковского сельского поселения</w:t>
      </w:r>
      <w:r w:rsidRPr="00A47083">
        <w:rPr>
          <w:rFonts w:ascii="Times New Roman" w:hAnsi="Times New Roman" w:cs="Times New Roman"/>
          <w:sz w:val="28"/>
          <w:szCs w:val="28"/>
        </w:rPr>
        <w:t xml:space="preserve"> </w:t>
      </w:r>
      <w:r>
        <w:rPr>
          <w:rFonts w:ascii="Times New Roman" w:hAnsi="Times New Roman" w:cs="Times New Roman"/>
          <w:sz w:val="28"/>
          <w:szCs w:val="28"/>
        </w:rPr>
        <w:t xml:space="preserve">Атюрьевского муниципального </w:t>
      </w:r>
      <w:r>
        <w:rPr>
          <w:rFonts w:ascii="Times New Roman" w:hAnsi="Times New Roman" w:cs="Times New Roman"/>
          <w:sz w:val="28"/>
          <w:szCs w:val="28"/>
        </w:rPr>
        <w:lastRenderedPageBreak/>
        <w:t>района Республики Мордовия</w:t>
      </w:r>
      <w:r w:rsidRPr="00A47083">
        <w:rPr>
          <w:rFonts w:ascii="Times New Roman" w:hAnsi="Times New Roman" w:cs="Times New Roman"/>
          <w:sz w:val="28"/>
          <w:szCs w:val="28"/>
        </w:rPr>
        <w:t xml:space="preserve"> </w:t>
      </w:r>
      <w:r w:rsidRPr="00BB2E57">
        <w:rPr>
          <w:rFonts w:ascii="Times New Roman" w:hAnsi="Times New Roman" w:cs="Times New Roman"/>
          <w:sz w:val="28"/>
          <w:szCs w:val="28"/>
        </w:rPr>
        <w:t>(далее - Порядок санкционирования);</w:t>
      </w:r>
      <w:bookmarkStart w:id="10" w:name="P119"/>
      <w:bookmarkEnd w:id="10"/>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5</w:t>
      </w:r>
      <w:r w:rsidRPr="00BB2E57">
        <w:rPr>
          <w:rFonts w:ascii="Times New Roman" w:hAnsi="Times New Roman" w:cs="Times New Roman"/>
          <w:sz w:val="28"/>
          <w:szCs w:val="28"/>
        </w:rPr>
        <w:t>.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6</w:t>
      </w:r>
      <w:r w:rsidRPr="00BB2E57">
        <w:rPr>
          <w:rFonts w:ascii="Times New Roman" w:hAnsi="Times New Roman" w:cs="Times New Roman"/>
          <w:sz w:val="28"/>
          <w:szCs w:val="28"/>
        </w:rPr>
        <w:t xml:space="preserve">.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BB2E57">
          <w:rPr>
            <w:rFonts w:ascii="Times New Roman" w:hAnsi="Times New Roman" w:cs="Times New Roman"/>
            <w:sz w:val="28"/>
            <w:szCs w:val="28"/>
          </w:rPr>
          <w:t>пункте 3 графы 2</w:t>
        </w:r>
      </w:hyperlink>
      <w:r w:rsidRPr="00BB2E57">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1" w:name="P124"/>
      <w:bookmarkEnd w:id="11"/>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7</w:t>
      </w:r>
      <w:r w:rsidRPr="00BB2E57">
        <w:rPr>
          <w:rFonts w:ascii="Times New Roman" w:hAnsi="Times New Roman" w:cs="Times New Roman"/>
          <w:sz w:val="28"/>
          <w:szCs w:val="28"/>
        </w:rPr>
        <w:t>. Орган, осуществляющий открытие и ведение лицевых счетов, не позднее следующего рабочего дня со дня представления получателем средств</w:t>
      </w:r>
      <w:r>
        <w:rPr>
          <w:rFonts w:ascii="Times New Roman" w:hAnsi="Times New Roman" w:cs="Times New Roman"/>
          <w:sz w:val="28"/>
          <w:szCs w:val="28"/>
        </w:rPr>
        <w:t xml:space="preserve"> </w:t>
      </w:r>
      <w:r w:rsidRPr="00BB2E57">
        <w:rPr>
          <w:rFonts w:ascii="Times New Roman" w:hAnsi="Times New Roman" w:cs="Times New Roman"/>
          <w:sz w:val="28"/>
          <w:szCs w:val="28"/>
        </w:rPr>
        <w:t>бюджета Сведений о денежном обязательстве осуществляет их проверку на соответствие указанной в них информации:</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информации по соответствующему бюджетному обязательству, учтенному на соответствующем лицевом счете получателя средств бюджета;</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составу информации, подлежащей включению в </w:t>
      </w:r>
      <w:hyperlink w:anchor="P298" w:history="1">
        <w:r w:rsidRPr="00BB2E57">
          <w:rPr>
            <w:rFonts w:ascii="Times New Roman" w:hAnsi="Times New Roman" w:cs="Times New Roman"/>
            <w:sz w:val="28"/>
            <w:szCs w:val="28"/>
          </w:rPr>
          <w:t>Сведения</w:t>
        </w:r>
      </w:hyperlink>
      <w:r w:rsidRPr="00BB2E57">
        <w:rPr>
          <w:rFonts w:ascii="Times New Roman" w:hAnsi="Times New Roman" w:cs="Times New Roman"/>
          <w:sz w:val="28"/>
          <w:szCs w:val="28"/>
        </w:rPr>
        <w:t xml:space="preserve"> о денежном обязательстве в соответствии с приложением </w:t>
      </w: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w:t>
      </w:r>
      <w:r w:rsidRPr="00BB2E57">
        <w:rPr>
          <w:rFonts w:ascii="Times New Roman" w:hAnsi="Times New Roman" w:cs="Times New Roman"/>
          <w:sz w:val="28"/>
          <w:szCs w:val="28"/>
        </w:rPr>
        <w:lastRenderedPageBreak/>
        <w:t>установленных настоящей главой;</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BB2E57">
          <w:rPr>
            <w:rFonts w:ascii="Times New Roman" w:hAnsi="Times New Roman" w:cs="Times New Roman"/>
            <w:sz w:val="28"/>
            <w:szCs w:val="28"/>
          </w:rPr>
          <w:t>пункте 3 графы 2</w:t>
        </w:r>
      </w:hyperlink>
      <w:r w:rsidRPr="00BB2E57">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2</w:t>
      </w:r>
      <w:r>
        <w:rPr>
          <w:rFonts w:ascii="Times New Roman" w:hAnsi="Times New Roman" w:cs="Times New Roman"/>
          <w:sz w:val="28"/>
          <w:szCs w:val="28"/>
        </w:rPr>
        <w:t>8</w:t>
      </w:r>
      <w:r w:rsidRPr="00BB2E57">
        <w:rPr>
          <w:rFonts w:ascii="Times New Roman" w:hAnsi="Times New Roman" w:cs="Times New Roman"/>
          <w:sz w:val="28"/>
          <w:szCs w:val="28"/>
        </w:rPr>
        <w:t xml:space="preserve">.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BB2E57">
          <w:rPr>
            <w:rFonts w:ascii="Times New Roman" w:hAnsi="Times New Roman" w:cs="Times New Roman"/>
            <w:sz w:val="28"/>
            <w:szCs w:val="28"/>
          </w:rPr>
          <w:t>пунктом 2</w:t>
        </w:r>
        <w:r>
          <w:rPr>
            <w:rFonts w:ascii="Times New Roman" w:hAnsi="Times New Roman" w:cs="Times New Roman"/>
            <w:sz w:val="28"/>
            <w:szCs w:val="28"/>
          </w:rPr>
          <w:t>7</w:t>
        </w:r>
      </w:hyperlink>
      <w:r w:rsidRPr="00BB2E57">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на:</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соответствие формы Сведений о денежном обязательстве форме </w:t>
      </w:r>
      <w:hyperlink w:anchor="P298" w:history="1">
        <w:r w:rsidRPr="00BB2E57">
          <w:rPr>
            <w:rFonts w:ascii="Times New Roman" w:hAnsi="Times New Roman" w:cs="Times New Roman"/>
            <w:sz w:val="28"/>
            <w:szCs w:val="28"/>
          </w:rPr>
          <w:t>Сведений</w:t>
        </w:r>
      </w:hyperlink>
      <w:r w:rsidRPr="00BB2E57">
        <w:rPr>
          <w:rFonts w:ascii="Times New Roman" w:hAnsi="Times New Roman" w:cs="Times New Roman"/>
          <w:sz w:val="28"/>
          <w:szCs w:val="28"/>
        </w:rPr>
        <w:t xml:space="preserve"> о денежном обязательстве согласно 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2 к настоящему Порядку;</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29</w:t>
      </w:r>
      <w:r w:rsidRPr="00BB2E57">
        <w:rPr>
          <w:rFonts w:ascii="Times New Roman" w:hAnsi="Times New Roman" w:cs="Times New Roman"/>
          <w:sz w:val="28"/>
          <w:szCs w:val="28"/>
        </w:rPr>
        <w:t xml:space="preserve">.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3"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0506106) (далее - Извещение о денежном обязательстве).</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 xml:space="preserve">на бумажном носителе по форме согласно </w:t>
      </w:r>
      <w:hyperlink r:id="rId14" w:history="1">
        <w:r w:rsidRPr="00BB2E57">
          <w:rPr>
            <w:rFonts w:ascii="Times New Roman" w:hAnsi="Times New Roman" w:cs="Times New Roman"/>
            <w:sz w:val="28"/>
            <w:szCs w:val="28"/>
          </w:rPr>
          <w:t xml:space="preserve">приложению </w:t>
        </w:r>
        <w:r>
          <w:rPr>
            <w:rFonts w:ascii="Times New Roman" w:hAnsi="Times New Roman" w:cs="Times New Roman"/>
            <w:sz w:val="28"/>
            <w:szCs w:val="28"/>
          </w:rPr>
          <w:t xml:space="preserve">№ </w:t>
        </w:r>
        <w:r w:rsidRPr="00BB2E57">
          <w:rPr>
            <w:rFonts w:ascii="Times New Roman" w:hAnsi="Times New Roman" w:cs="Times New Roman"/>
            <w:sz w:val="28"/>
            <w:szCs w:val="28"/>
          </w:rPr>
          <w:t>12</w:t>
        </w:r>
      </w:hyperlink>
      <w:r w:rsidRPr="00BB2E57">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5" w:history="1">
        <w:r w:rsidRPr="00BB2E57">
          <w:rPr>
            <w:rFonts w:ascii="Times New Roman" w:hAnsi="Times New Roman" w:cs="Times New Roman"/>
            <w:sz w:val="28"/>
            <w:szCs w:val="28"/>
          </w:rPr>
          <w:t>ОКУД</w:t>
        </w:r>
      </w:hyperlink>
      <w:r w:rsidRPr="00BB2E57">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 xml:space="preserve">Извещение о денежном обязательстве, сформированное на бумажном </w:t>
      </w:r>
      <w:r w:rsidRPr="00BB2E57">
        <w:rPr>
          <w:rFonts w:ascii="Times New Roman" w:hAnsi="Times New Roman" w:cs="Times New Roman"/>
          <w:sz w:val="28"/>
          <w:szCs w:val="28"/>
        </w:rPr>
        <w:lastRenderedPageBreak/>
        <w:t>носителе, подписывается лицом, имеющим право действовать от имени органа, осуществляющего открытие и ведение лицевых счетов.</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1 по 19 разряд - учетный номер соответствующего бюджетного обязательства;</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с 20 по 22 разряд - порядковый номер денежного обязательства.</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0</w:t>
      </w:r>
      <w:r w:rsidRPr="00BB2E57">
        <w:rPr>
          <w:rFonts w:ascii="Times New Roman" w:hAnsi="Times New Roman" w:cs="Times New Roman"/>
          <w:sz w:val="28"/>
          <w:szCs w:val="28"/>
        </w:rPr>
        <w:t xml:space="preserve">.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BB2E57">
          <w:rPr>
            <w:rFonts w:ascii="Times New Roman" w:hAnsi="Times New Roman" w:cs="Times New Roman"/>
            <w:sz w:val="28"/>
            <w:szCs w:val="28"/>
          </w:rPr>
          <w:t>пункте 2</w:t>
        </w:r>
        <w:r>
          <w:rPr>
            <w:rFonts w:ascii="Times New Roman" w:hAnsi="Times New Roman" w:cs="Times New Roman"/>
            <w:sz w:val="28"/>
            <w:szCs w:val="28"/>
          </w:rPr>
          <w:t>7</w:t>
        </w:r>
      </w:hyperlink>
      <w:r w:rsidRPr="00BB2E57">
        <w:rPr>
          <w:rFonts w:ascii="Times New Roman" w:hAnsi="Times New Roman" w:cs="Times New Roman"/>
          <w:sz w:val="28"/>
          <w:szCs w:val="28"/>
        </w:rPr>
        <w:t xml:space="preserve"> настоящего Порядка:</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возвращает получателю средств бюджета представленные на бумажном носителе Сведения о денежном обязательстве с приложением Протокола;</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1</w:t>
      </w:r>
      <w:r w:rsidRPr="00BB2E57">
        <w:rPr>
          <w:rFonts w:ascii="Times New Roman" w:hAnsi="Times New Roman" w:cs="Times New Roman"/>
          <w:sz w:val="28"/>
          <w:szCs w:val="28"/>
        </w:rPr>
        <w:t xml:space="preserve">.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BB2E57">
          <w:rPr>
            <w:rFonts w:ascii="Times New Roman" w:hAnsi="Times New Roman" w:cs="Times New Roman"/>
            <w:sz w:val="28"/>
            <w:szCs w:val="28"/>
          </w:rPr>
          <w:t>пункте 1</w:t>
        </w:r>
        <w:r>
          <w:rPr>
            <w:rFonts w:ascii="Times New Roman" w:hAnsi="Times New Roman" w:cs="Times New Roman"/>
            <w:sz w:val="28"/>
            <w:szCs w:val="28"/>
          </w:rPr>
          <w:t>7</w:t>
        </w:r>
      </w:hyperlink>
      <w:r w:rsidRPr="00BB2E57">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99613A" w:rsidRPr="00BB2E57" w:rsidRDefault="0099613A" w:rsidP="0099613A">
      <w:pPr>
        <w:pStyle w:val="ConsPlusNormal"/>
        <w:ind w:firstLine="709"/>
        <w:jc w:val="both"/>
        <w:rPr>
          <w:rFonts w:ascii="Times New Roman" w:hAnsi="Times New Roman" w:cs="Times New Roman"/>
          <w:sz w:val="28"/>
          <w:szCs w:val="28"/>
        </w:rPr>
      </w:pPr>
    </w:p>
    <w:p w:rsidR="0099613A" w:rsidRPr="00B342F3" w:rsidRDefault="0099613A" w:rsidP="0099613A">
      <w:pPr>
        <w:pStyle w:val="ConsPlusNormal"/>
        <w:jc w:val="center"/>
        <w:outlineLvl w:val="1"/>
        <w:rPr>
          <w:rFonts w:ascii="Times New Roman" w:hAnsi="Times New Roman" w:cs="Times New Roman"/>
          <w:b/>
          <w:sz w:val="28"/>
          <w:szCs w:val="28"/>
        </w:rPr>
      </w:pPr>
      <w:r>
        <w:rPr>
          <w:rFonts w:ascii="Times New Roman" w:hAnsi="Times New Roman" w:cs="Times New Roman"/>
          <w:b/>
          <w:sz w:val="28"/>
          <w:szCs w:val="28"/>
        </w:rPr>
        <w:t>V</w:t>
      </w:r>
      <w:r w:rsidRPr="00B342F3">
        <w:rPr>
          <w:rFonts w:ascii="Times New Roman" w:hAnsi="Times New Roman" w:cs="Times New Roman"/>
          <w:b/>
          <w:sz w:val="28"/>
          <w:szCs w:val="28"/>
        </w:rPr>
        <w:t>. Представление информации о бюджетных и денежных</w:t>
      </w:r>
    </w:p>
    <w:p w:rsidR="0099613A" w:rsidRPr="00B342F3" w:rsidRDefault="0099613A" w:rsidP="0099613A">
      <w:pPr>
        <w:pStyle w:val="ConsPlusNormal"/>
        <w:jc w:val="center"/>
        <w:rPr>
          <w:rFonts w:ascii="Times New Roman" w:hAnsi="Times New Roman" w:cs="Times New Roman"/>
          <w:b/>
          <w:sz w:val="28"/>
          <w:szCs w:val="28"/>
        </w:rPr>
      </w:pPr>
      <w:r w:rsidRPr="00B342F3">
        <w:rPr>
          <w:rFonts w:ascii="Times New Roman" w:hAnsi="Times New Roman" w:cs="Times New Roman"/>
          <w:b/>
          <w:sz w:val="28"/>
          <w:szCs w:val="28"/>
        </w:rPr>
        <w:t>обязательствах, учтенных в органе, осуществляющем открытие</w:t>
      </w:r>
    </w:p>
    <w:p w:rsidR="0099613A" w:rsidRPr="00B342F3" w:rsidRDefault="0099613A" w:rsidP="0099613A">
      <w:pPr>
        <w:pStyle w:val="ConsPlusNormal"/>
        <w:jc w:val="center"/>
        <w:rPr>
          <w:rFonts w:ascii="Times New Roman" w:hAnsi="Times New Roman" w:cs="Times New Roman"/>
          <w:b/>
          <w:sz w:val="28"/>
          <w:szCs w:val="28"/>
        </w:rPr>
      </w:pPr>
      <w:r w:rsidRPr="00B342F3">
        <w:rPr>
          <w:rFonts w:ascii="Times New Roman" w:hAnsi="Times New Roman" w:cs="Times New Roman"/>
          <w:b/>
          <w:sz w:val="28"/>
          <w:szCs w:val="28"/>
        </w:rPr>
        <w:t>и ведение лицевых счетов</w:t>
      </w:r>
    </w:p>
    <w:p w:rsidR="0099613A" w:rsidRPr="00B342F3" w:rsidRDefault="0099613A" w:rsidP="0099613A">
      <w:pPr>
        <w:pStyle w:val="ConsPlusNormal"/>
        <w:jc w:val="both"/>
        <w:rPr>
          <w:rFonts w:ascii="Times New Roman" w:hAnsi="Times New Roman" w:cs="Times New Roman"/>
          <w:b/>
          <w:sz w:val="28"/>
          <w:szCs w:val="28"/>
        </w:rPr>
      </w:pP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2</w:t>
      </w:r>
      <w:r w:rsidRPr="00BB2E57">
        <w:rPr>
          <w:rFonts w:ascii="Times New Roman" w:hAnsi="Times New Roman" w:cs="Times New Roman"/>
          <w:sz w:val="28"/>
          <w:szCs w:val="28"/>
        </w:rPr>
        <w:t>.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w:t>
      </w:r>
      <w:r>
        <w:rPr>
          <w:rFonts w:ascii="Times New Roman" w:hAnsi="Times New Roman" w:cs="Times New Roman"/>
          <w:sz w:val="28"/>
          <w:szCs w:val="28"/>
        </w:rPr>
        <w:t>3</w:t>
      </w:r>
      <w:r w:rsidRPr="00BB2E57">
        <w:rPr>
          <w:rFonts w:ascii="Times New Roman" w:hAnsi="Times New Roman" w:cs="Times New Roman"/>
          <w:sz w:val="28"/>
          <w:szCs w:val="28"/>
        </w:rPr>
        <w:t xml:space="preserve"> настоящего Порядка.</w:t>
      </w:r>
    </w:p>
    <w:p w:rsidR="0099613A" w:rsidRDefault="0099613A" w:rsidP="0099613A">
      <w:pPr>
        <w:pStyle w:val="ConsPlusNormal"/>
        <w:ind w:firstLine="709"/>
        <w:jc w:val="both"/>
        <w:rPr>
          <w:rFonts w:ascii="Times New Roman" w:hAnsi="Times New Roman" w:cs="Times New Roman"/>
          <w:sz w:val="28"/>
          <w:szCs w:val="28"/>
        </w:rPr>
      </w:pPr>
      <w:r w:rsidRPr="00BB2E57">
        <w:rPr>
          <w:rFonts w:ascii="Times New Roman" w:hAnsi="Times New Roman" w:cs="Times New Roman"/>
          <w:sz w:val="28"/>
          <w:szCs w:val="28"/>
        </w:rPr>
        <w:t>3</w:t>
      </w:r>
      <w:r>
        <w:rPr>
          <w:rFonts w:ascii="Times New Roman" w:hAnsi="Times New Roman" w:cs="Times New Roman"/>
          <w:sz w:val="28"/>
          <w:szCs w:val="28"/>
        </w:rPr>
        <w:t>3</w:t>
      </w:r>
      <w:r w:rsidRPr="00BB2E57">
        <w:rPr>
          <w:rFonts w:ascii="Times New Roman" w:hAnsi="Times New Roman" w:cs="Times New Roman"/>
          <w:sz w:val="28"/>
          <w:szCs w:val="28"/>
        </w:rPr>
        <w:t>. Информация о бюджетных и денежных обязательствах предоставляется по запросам:</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Администрация</w:t>
      </w:r>
      <w:r w:rsidRPr="00C51913">
        <w:rPr>
          <w:rFonts w:ascii="Times New Roman" w:hAnsi="Times New Roman" w:cs="Times New Roman"/>
          <w:sz w:val="28"/>
          <w:szCs w:val="28"/>
        </w:rPr>
        <w:t xml:space="preserve"> </w:t>
      </w:r>
      <w:r>
        <w:rPr>
          <w:rFonts w:ascii="Times New Roman" w:hAnsi="Times New Roman" w:cs="Times New Roman"/>
          <w:sz w:val="28"/>
          <w:szCs w:val="28"/>
        </w:rPr>
        <w:t>Стрельниковского сельского поселения</w:t>
      </w:r>
      <w:r w:rsidRPr="00A47083">
        <w:rPr>
          <w:rFonts w:ascii="Times New Roman" w:hAnsi="Times New Roman" w:cs="Times New Roman"/>
          <w:sz w:val="28"/>
          <w:szCs w:val="28"/>
        </w:rPr>
        <w:t xml:space="preserve"> </w:t>
      </w:r>
      <w:r>
        <w:rPr>
          <w:rFonts w:ascii="Times New Roman" w:hAnsi="Times New Roman" w:cs="Times New Roman"/>
          <w:sz w:val="28"/>
          <w:szCs w:val="28"/>
        </w:rPr>
        <w:t>Атюрьевского муниципального района Республики Мордовия</w:t>
      </w:r>
      <w:r w:rsidRPr="00A47083">
        <w:rPr>
          <w:rFonts w:ascii="Times New Roman" w:hAnsi="Times New Roman" w:cs="Times New Roman"/>
          <w:sz w:val="28"/>
          <w:szCs w:val="28"/>
        </w:rPr>
        <w:t xml:space="preserve"> </w:t>
      </w:r>
      <w:r w:rsidRPr="00BB2E57">
        <w:rPr>
          <w:rFonts w:ascii="Times New Roman" w:hAnsi="Times New Roman" w:cs="Times New Roman"/>
          <w:sz w:val="28"/>
          <w:szCs w:val="28"/>
        </w:rPr>
        <w:t>- по всем бюджетным и денежным обязательствам;</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главным распорядителям средств бюджета - в части бюджетных и денежных обязательств подведомственных им получателей средств бюджета;</w:t>
      </w:r>
    </w:p>
    <w:p w:rsidR="0099613A" w:rsidRDefault="0099613A" w:rsidP="0099613A">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B2E57">
        <w:rPr>
          <w:rFonts w:ascii="Times New Roman" w:hAnsi="Times New Roman" w:cs="Times New Roman"/>
          <w:sz w:val="28"/>
          <w:szCs w:val="28"/>
        </w:rPr>
        <w:t>получателям средств бюджета - в части бюджетных и денежных обязательств соответствующего получателя средств бюджета.</w:t>
      </w:r>
    </w:p>
    <w:p w:rsidR="0099613A" w:rsidRPr="005B7FC4" w:rsidRDefault="0099613A" w:rsidP="0099613A">
      <w:pPr>
        <w:pStyle w:val="ConsPlusNormal"/>
        <w:ind w:firstLine="709"/>
        <w:jc w:val="both"/>
      </w:pPr>
      <w:r w:rsidRPr="00BB2E57">
        <w:rPr>
          <w:rFonts w:ascii="Times New Roman" w:hAnsi="Times New Roman" w:cs="Times New Roman"/>
          <w:sz w:val="28"/>
          <w:szCs w:val="28"/>
        </w:rPr>
        <w:lastRenderedPageBreak/>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w:t>
      </w:r>
      <w:r w:rsidRPr="00BB2E57">
        <w:rPr>
          <w:rFonts w:ascii="Times New Roman" w:hAnsi="Times New Roman" w:cs="Times New Roman"/>
          <w:sz w:val="28"/>
          <w:szCs w:val="24"/>
        </w:rPr>
        <w:t xml:space="preserve"> </w:t>
      </w:r>
      <w:r w:rsidRPr="00552B39">
        <w:rPr>
          <w:rFonts w:ascii="Times New Roman" w:hAnsi="Times New Roman" w:cs="Times New Roman"/>
          <w:sz w:val="28"/>
          <w:szCs w:val="28"/>
        </w:rPr>
        <w:t>о защите государственной тай</w:t>
      </w:r>
      <w:r>
        <w:rPr>
          <w:rFonts w:ascii="Times New Roman" w:hAnsi="Times New Roman" w:cs="Times New Roman"/>
          <w:sz w:val="28"/>
          <w:szCs w:val="28"/>
        </w:rPr>
        <w:t>ну.</w:t>
      </w:r>
    </w:p>
    <w:p w:rsidR="0099613A" w:rsidRPr="005B7FC4" w:rsidRDefault="0099613A" w:rsidP="0099613A"/>
    <w:p w:rsidR="0099613A" w:rsidRPr="00F63600" w:rsidRDefault="0099613A" w:rsidP="0099613A">
      <w:pPr>
        <w:outlineLvl w:val="0"/>
        <w:rPr>
          <w:sz w:val="28"/>
          <w:szCs w:val="28"/>
        </w:rPr>
      </w:pPr>
    </w:p>
    <w:p w:rsidR="0099613A" w:rsidRDefault="0099613A" w:rsidP="0099613A">
      <w:pPr>
        <w:pStyle w:val="FR1"/>
        <w:spacing w:line="276" w:lineRule="auto"/>
        <w:ind w:left="0"/>
        <w:jc w:val="left"/>
        <w:rPr>
          <w:b w:val="0"/>
          <w:sz w:val="28"/>
          <w:szCs w:val="28"/>
        </w:rPr>
      </w:pPr>
    </w:p>
    <w:p w:rsidR="00A01469" w:rsidRDefault="0099613A"/>
    <w:sectPr w:rsidR="00A01469" w:rsidSect="00E34D56">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9613A"/>
    <w:rsid w:val="0099613A"/>
    <w:rsid w:val="00B25D4B"/>
    <w:rsid w:val="00BE5737"/>
    <w:rsid w:val="00EB67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13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99613A"/>
    <w:pPr>
      <w:widowControl w:val="0"/>
      <w:snapToGrid w:val="0"/>
      <w:spacing w:after="0" w:line="420" w:lineRule="auto"/>
      <w:ind w:left="2000"/>
      <w:jc w:val="center"/>
    </w:pPr>
    <w:rPr>
      <w:rFonts w:ascii="Times New Roman" w:eastAsia="Times New Roman" w:hAnsi="Times New Roman" w:cs="Times New Roman"/>
      <w:b/>
      <w:sz w:val="32"/>
      <w:szCs w:val="20"/>
      <w:lang w:eastAsia="ru-RU"/>
    </w:rPr>
  </w:style>
  <w:style w:type="paragraph" w:customStyle="1" w:styleId="ConsPlusNormal">
    <w:name w:val="ConsPlusNormal"/>
    <w:uiPriority w:val="99"/>
    <w:rsid w:val="0099613A"/>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99613A"/>
    <w:pPr>
      <w:widowControl w:val="0"/>
      <w:autoSpaceDE w:val="0"/>
      <w:autoSpaceDN w:val="0"/>
      <w:spacing w:after="0" w:line="240" w:lineRule="auto"/>
    </w:pPr>
    <w:rPr>
      <w:rFonts w:ascii="Calibri" w:eastAsia="Times New Roman" w:hAnsi="Calibri" w:cs="Calibri"/>
      <w:b/>
      <w:bCs/>
      <w:lang w:eastAsia="ru-RU"/>
    </w:rPr>
  </w:style>
  <w:style w:type="character" w:customStyle="1" w:styleId="a3">
    <w:name w:val="Основной текст_"/>
    <w:link w:val="1"/>
    <w:rsid w:val="0099613A"/>
    <w:rPr>
      <w:shd w:val="clear" w:color="auto" w:fill="FFFFFF"/>
    </w:rPr>
  </w:style>
  <w:style w:type="paragraph" w:customStyle="1" w:styleId="1">
    <w:name w:val="Основной текст1"/>
    <w:basedOn w:val="a"/>
    <w:link w:val="a3"/>
    <w:rsid w:val="0099613A"/>
    <w:pPr>
      <w:widowControl w:val="0"/>
      <w:shd w:val="clear" w:color="auto" w:fill="FFFFFF"/>
      <w:spacing w:before="480" w:after="720" w:line="0" w:lineRule="atLeast"/>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9BF14EAE4484C0FBA38126D11UBL" TargetMode="External"/><Relationship Id="rId3" Type="http://schemas.openxmlformats.org/officeDocument/2006/relationships/webSettings" Target="webSettings.xml"/><Relationship Id="rId7" Type="http://schemas.openxmlformats.org/officeDocument/2006/relationships/hyperlink" Target="consultantplus://offline/ref=95E5D5B855E5667ABADA1304C1321E2421B0B818EEEE484C0FBA38126D1BA52D84B34AAC5AC133171BU0L"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95E5D5B855E5667ABADA1304C1321E2421B9BF14EAE4484C0FBA38126D11UBL" TargetMode="External"/><Relationship Id="rId11" Type="http://schemas.openxmlformats.org/officeDocument/2006/relationships/hyperlink" Target="consultantplus://offline/ref=95E5D5B855E5667ABADA1304C1321E2421B8BA14EFE8484C0FBA38126D1BA52D84B34AA9521CU2L" TargetMode="External"/><Relationship Id="rId5" Type="http://schemas.openxmlformats.org/officeDocument/2006/relationships/hyperlink" Target="consultantplus://offline/ref=95E5D5B855E5667ABADA1304C1321E2421B9BF14EAE4484C0FBA38126D11UBL" TargetMode="External"/><Relationship Id="rId15" Type="http://schemas.openxmlformats.org/officeDocument/2006/relationships/hyperlink" Target="consultantplus://offline/ref=95E5D5B855E5667ABADA1304C1321E2421B9BF14EAE4484C0FBA38126D11UBL" TargetMode="External"/><Relationship Id="rId10" Type="http://schemas.openxmlformats.org/officeDocument/2006/relationships/hyperlink" Target="consultantplus://offline/ref=95E5D5B855E5667ABADA1304C1321E2421B9BF14EAE4484C0FBA38126D11UBL" TargetMode="External"/><Relationship Id="rId4" Type="http://schemas.openxmlformats.org/officeDocument/2006/relationships/hyperlink" Target="consultantplus://offline/ref=95E5D5B855E5667ABADA1304C1321E2420B0B811E6EE484C0FBA38126D1BA52D84B34AAF5FC913U4L" TargetMode="External"/><Relationship Id="rId9" Type="http://schemas.openxmlformats.org/officeDocument/2006/relationships/hyperlink" Target="consultantplus://offline/ref=95E5D5B855E5667ABADA1304C1321E2421B8BA14EFE8484C0FBA38126D1BA52D84B34AAC5AC0331D1BU2L" TargetMode="External"/><Relationship Id="rId14" Type="http://schemas.openxmlformats.org/officeDocument/2006/relationships/hyperlink" Target="consultantplus://offline/ref=95E5D5B855E5667ABADA1304C1321E2421B8BA14EFE8484C0FBA38126D1BA52D84B34AAC5AC032141BU1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6200</Words>
  <Characters>35343</Characters>
  <Application>Microsoft Office Word</Application>
  <DocSecurity>0</DocSecurity>
  <Lines>294</Lines>
  <Paragraphs>82</Paragraphs>
  <ScaleCrop>false</ScaleCrop>
  <Company/>
  <LinksUpToDate>false</LinksUpToDate>
  <CharactersWithSpaces>41461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dc:creator>
  <cp:keywords/>
  <dc:description/>
  <cp:lastModifiedBy>Глава</cp:lastModifiedBy>
  <cp:revision>2</cp:revision>
  <dcterms:created xsi:type="dcterms:W3CDTF">2020-02-28T10:04:00Z</dcterms:created>
  <dcterms:modified xsi:type="dcterms:W3CDTF">2020-02-28T10:04:00Z</dcterms:modified>
</cp:coreProperties>
</file>