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8B3" w:rsidRPr="00570C28" w:rsidRDefault="001408B3" w:rsidP="001408B3">
      <w:pPr>
        <w:pStyle w:val="9"/>
        <w:spacing w:line="232" w:lineRule="auto"/>
        <w:jc w:val="left"/>
        <w:rPr>
          <w:rFonts w:ascii="Arial" w:eastAsia="Batang" w:hAnsi="Arial" w:cs="Arial"/>
          <w:b w:val="0"/>
          <w:sz w:val="24"/>
          <w:szCs w:val="24"/>
        </w:rPr>
      </w:pPr>
      <w:r>
        <w:rPr>
          <w:rFonts w:ascii="Arial" w:eastAsia="Batang" w:hAnsi="Arial" w:cs="Arial"/>
          <w:b w:val="0"/>
          <w:sz w:val="24"/>
          <w:szCs w:val="24"/>
        </w:rPr>
        <w:t xml:space="preserve">                                         </w:t>
      </w:r>
      <w:r w:rsidRPr="00570C28">
        <w:rPr>
          <w:rFonts w:ascii="Arial" w:eastAsia="Batang" w:hAnsi="Arial" w:cs="Arial"/>
          <w:b w:val="0"/>
          <w:sz w:val="24"/>
          <w:szCs w:val="24"/>
        </w:rPr>
        <w:t xml:space="preserve">СОВЕТ ДЕПУТАТОВ </w:t>
      </w:r>
    </w:p>
    <w:p w:rsidR="001408B3" w:rsidRPr="004A499F" w:rsidRDefault="001408B3" w:rsidP="001408B3">
      <w:pPr>
        <w:pStyle w:val="9"/>
        <w:spacing w:line="232" w:lineRule="auto"/>
        <w:rPr>
          <w:rFonts w:ascii="Arial" w:eastAsia="Batang" w:hAnsi="Arial" w:cs="Arial"/>
          <w:b w:val="0"/>
          <w:sz w:val="24"/>
          <w:szCs w:val="24"/>
        </w:rPr>
      </w:pPr>
      <w:r w:rsidRPr="00570C28">
        <w:rPr>
          <w:rFonts w:ascii="Arial" w:eastAsia="Batang" w:hAnsi="Arial" w:cs="Arial"/>
          <w:b w:val="0"/>
          <w:sz w:val="24"/>
          <w:szCs w:val="24"/>
        </w:rPr>
        <w:t>БОЛЬШЕШУСТРУЙСКОГО СЕЛ</w:t>
      </w:r>
      <w:r>
        <w:rPr>
          <w:rFonts w:ascii="Arial" w:eastAsia="Batang" w:hAnsi="Arial" w:cs="Arial"/>
          <w:b w:val="0"/>
          <w:sz w:val="24"/>
          <w:szCs w:val="24"/>
        </w:rPr>
        <w:t xml:space="preserve">ЬСКОГО ПОСЕЛЕНИЯ   АТЮРЬЕВСКОГО МУНИЦИПАЛЬНОГО РАЙОНА  </w:t>
      </w:r>
      <w:r w:rsidRPr="00570C28">
        <w:rPr>
          <w:rFonts w:ascii="Arial" w:eastAsia="Batang" w:hAnsi="Arial" w:cs="Arial"/>
          <w:b w:val="0"/>
          <w:sz w:val="24"/>
          <w:szCs w:val="24"/>
        </w:rPr>
        <w:t>РЕСПУБЛИКИ МОРДОВИЯ</w:t>
      </w:r>
    </w:p>
    <w:p w:rsidR="001408B3" w:rsidRDefault="001408B3" w:rsidP="001408B3">
      <w:pPr>
        <w:jc w:val="right"/>
        <w:rPr>
          <w:b/>
          <w:i/>
          <w:szCs w:val="20"/>
        </w:rPr>
      </w:pPr>
      <w:r>
        <w:rPr>
          <w:b/>
          <w:i/>
          <w:szCs w:val="20"/>
        </w:rPr>
        <w:t xml:space="preserve"> </w:t>
      </w:r>
      <w:r w:rsidRPr="009F5385">
        <w:rPr>
          <w:b/>
          <w:i/>
          <w:szCs w:val="20"/>
        </w:rPr>
        <w:t xml:space="preserve">                                        </w:t>
      </w:r>
    </w:p>
    <w:p w:rsidR="001408B3" w:rsidRDefault="001408B3" w:rsidP="001408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</w:p>
    <w:p w:rsidR="001408B3" w:rsidRDefault="001408B3" w:rsidP="001408B3">
      <w:pPr>
        <w:rPr>
          <w:b/>
          <w:sz w:val="28"/>
          <w:szCs w:val="28"/>
        </w:rPr>
      </w:pPr>
    </w:p>
    <w:p w:rsidR="001408B3" w:rsidRDefault="001408B3" w:rsidP="001408B3">
      <w:pPr>
        <w:rPr>
          <w:b/>
          <w:sz w:val="28"/>
          <w:szCs w:val="28"/>
        </w:rPr>
      </w:pPr>
    </w:p>
    <w:p w:rsidR="001408B3" w:rsidRPr="000D7209" w:rsidRDefault="001408B3" w:rsidP="001408B3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</w:t>
      </w:r>
      <w:r w:rsidRPr="009F5385">
        <w:rPr>
          <w:b/>
          <w:sz w:val="28"/>
          <w:szCs w:val="28"/>
        </w:rPr>
        <w:t>РЕШЕНИЕ</w:t>
      </w:r>
    </w:p>
    <w:p w:rsidR="001408B3" w:rsidRPr="009F5385" w:rsidRDefault="001408B3" w:rsidP="001408B3">
      <w:pPr>
        <w:pBdr>
          <w:bottom w:val="single" w:sz="12" w:space="1" w:color="auto"/>
        </w:pBdr>
        <w:jc w:val="center"/>
        <w:rPr>
          <w:b/>
          <w:szCs w:val="20"/>
        </w:rPr>
      </w:pPr>
      <w:r w:rsidRPr="009F5385">
        <w:rPr>
          <w:b/>
          <w:szCs w:val="20"/>
        </w:rPr>
        <w:t>СОВЕТА ДЕПУТАТОВ</w:t>
      </w:r>
      <w:r>
        <w:rPr>
          <w:b/>
          <w:szCs w:val="20"/>
        </w:rPr>
        <w:t xml:space="preserve"> БОЛЬШЕШУСТРУЙСКОГО СЕЛЬСКОГО ПОСЕЛЕНИЯ</w:t>
      </w:r>
      <w:r w:rsidRPr="009F5385">
        <w:rPr>
          <w:b/>
          <w:szCs w:val="20"/>
        </w:rPr>
        <w:t xml:space="preserve"> АТЮРЬЕВСКОГО МУНИЦИПАЛЬНОГО РАЙОНА РЕСПУБЛИКИ МОРДОВИЯ ШЕСТОГО СОЗЫВА</w:t>
      </w:r>
    </w:p>
    <w:p w:rsidR="001408B3" w:rsidRDefault="001408B3" w:rsidP="001408B3"/>
    <w:p w:rsidR="001408B3" w:rsidRDefault="001408B3" w:rsidP="001408B3"/>
    <w:p w:rsidR="001408B3" w:rsidRPr="009F5385" w:rsidRDefault="001408B3" w:rsidP="001408B3">
      <w:pPr>
        <w:rPr>
          <w:sz w:val="28"/>
        </w:rPr>
      </w:pPr>
      <w:r>
        <w:rPr>
          <w:sz w:val="28"/>
        </w:rPr>
        <w:t xml:space="preserve">     29 ноября 2018г.                                                                           №33</w:t>
      </w:r>
    </w:p>
    <w:p w:rsidR="001408B3" w:rsidRPr="009F5385" w:rsidRDefault="001408B3" w:rsidP="001408B3">
      <w:pPr>
        <w:rPr>
          <w:sz w:val="28"/>
        </w:rPr>
      </w:pPr>
    </w:p>
    <w:p w:rsidR="001408B3" w:rsidRPr="009F5385" w:rsidRDefault="001408B3" w:rsidP="001408B3">
      <w:pPr>
        <w:rPr>
          <w:sz w:val="28"/>
        </w:rPr>
      </w:pPr>
    </w:p>
    <w:p w:rsidR="001408B3" w:rsidRPr="009F5385" w:rsidRDefault="001408B3" w:rsidP="001408B3">
      <w:pPr>
        <w:rPr>
          <w:sz w:val="28"/>
        </w:rPr>
      </w:pPr>
      <w:r>
        <w:rPr>
          <w:sz w:val="28"/>
        </w:rPr>
        <w:t xml:space="preserve">                            </w:t>
      </w:r>
      <w:r w:rsidRPr="009F5385">
        <w:rPr>
          <w:sz w:val="28"/>
        </w:rPr>
        <w:t>"Об установлении земельного налога"</w:t>
      </w:r>
    </w:p>
    <w:p w:rsidR="001408B3" w:rsidRPr="009F5385" w:rsidRDefault="001408B3" w:rsidP="001408B3">
      <w:pPr>
        <w:rPr>
          <w:sz w:val="28"/>
        </w:rPr>
      </w:pPr>
    </w:p>
    <w:p w:rsidR="001408B3" w:rsidRPr="009F5385" w:rsidRDefault="001408B3" w:rsidP="001408B3">
      <w:pPr>
        <w:rPr>
          <w:sz w:val="28"/>
        </w:rPr>
      </w:pPr>
      <w:r w:rsidRPr="009F5385">
        <w:rPr>
          <w:sz w:val="28"/>
        </w:rPr>
        <w:t xml:space="preserve">В целях приведения в соответствие с </w:t>
      </w:r>
      <w:hyperlink r:id="rId4" w:history="1">
        <w:r w:rsidRPr="0002072D">
          <w:rPr>
            <w:rStyle w:val="a7"/>
          </w:rPr>
          <w:t>Налоговым кодексом</w:t>
        </w:r>
      </w:hyperlink>
      <w:r w:rsidRPr="0002072D">
        <w:rPr>
          <w:sz w:val="28"/>
        </w:rPr>
        <w:t xml:space="preserve"> </w:t>
      </w:r>
      <w:r w:rsidRPr="009F5385">
        <w:rPr>
          <w:sz w:val="28"/>
        </w:rPr>
        <w:t xml:space="preserve">Российской Федерации и уставом </w:t>
      </w:r>
      <w:proofErr w:type="spellStart"/>
      <w:r>
        <w:rPr>
          <w:sz w:val="28"/>
        </w:rPr>
        <w:t>Большешуструйского</w:t>
      </w:r>
      <w:proofErr w:type="spellEnd"/>
      <w:r w:rsidRPr="009F5385">
        <w:rPr>
          <w:sz w:val="28"/>
        </w:rPr>
        <w:t xml:space="preserve"> сельского поселения </w:t>
      </w:r>
      <w:r>
        <w:rPr>
          <w:sz w:val="28"/>
        </w:rPr>
        <w:t>Атюрьевского</w:t>
      </w:r>
      <w:r w:rsidRPr="009F5385">
        <w:rPr>
          <w:sz w:val="28"/>
        </w:rPr>
        <w:t xml:space="preserve"> муниципального района Республики Мордовия, Совет депутатов </w:t>
      </w:r>
      <w:proofErr w:type="spellStart"/>
      <w:r>
        <w:rPr>
          <w:sz w:val="28"/>
        </w:rPr>
        <w:t>Большешуструйского</w:t>
      </w:r>
      <w:proofErr w:type="spellEnd"/>
      <w:r w:rsidRPr="009F5385">
        <w:rPr>
          <w:sz w:val="28"/>
        </w:rPr>
        <w:t xml:space="preserve"> сельского поселения решил:</w:t>
      </w:r>
    </w:p>
    <w:p w:rsidR="001408B3" w:rsidRPr="009F5385" w:rsidRDefault="001408B3" w:rsidP="001408B3">
      <w:pPr>
        <w:rPr>
          <w:sz w:val="28"/>
        </w:rPr>
      </w:pPr>
      <w:r w:rsidRPr="009F5385">
        <w:rPr>
          <w:sz w:val="28"/>
        </w:rPr>
        <w:t xml:space="preserve">1. Ввести в действие на территории </w:t>
      </w:r>
      <w:proofErr w:type="spellStart"/>
      <w:r>
        <w:rPr>
          <w:sz w:val="28"/>
        </w:rPr>
        <w:t>Большешуструйского</w:t>
      </w:r>
      <w:proofErr w:type="spellEnd"/>
      <w:r w:rsidRPr="009F5385">
        <w:rPr>
          <w:sz w:val="28"/>
        </w:rPr>
        <w:t xml:space="preserve"> сельского поселения земельный налог и установить налоговые ставки, Порядок и сроки уплаты.</w:t>
      </w:r>
    </w:p>
    <w:p w:rsidR="001408B3" w:rsidRPr="009F5385" w:rsidRDefault="001408B3" w:rsidP="001408B3">
      <w:pPr>
        <w:rPr>
          <w:sz w:val="28"/>
        </w:rPr>
      </w:pPr>
      <w:r w:rsidRPr="009F5385">
        <w:rPr>
          <w:sz w:val="28"/>
        </w:rPr>
        <w:t>2. Установить налоговые ставки земельного налога в размере:</w:t>
      </w:r>
    </w:p>
    <w:p w:rsidR="001408B3" w:rsidRPr="009F5385" w:rsidRDefault="001408B3" w:rsidP="001408B3">
      <w:pPr>
        <w:rPr>
          <w:sz w:val="28"/>
        </w:rPr>
      </w:pPr>
      <w:r w:rsidRPr="009F5385">
        <w:rPr>
          <w:sz w:val="28"/>
        </w:rPr>
        <w:t>1) 0,3 процента в отношении земельных участков:</w:t>
      </w:r>
    </w:p>
    <w:p w:rsidR="001408B3" w:rsidRPr="009F5385" w:rsidRDefault="001408B3" w:rsidP="001408B3">
      <w:pPr>
        <w:rPr>
          <w:sz w:val="28"/>
        </w:rPr>
      </w:pPr>
      <w:r w:rsidRPr="009F5385">
        <w:rPr>
          <w:sz w:val="28"/>
        </w:rPr>
        <w:t>- 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1408B3" w:rsidRPr="009F5385" w:rsidRDefault="001408B3" w:rsidP="001408B3">
      <w:pPr>
        <w:rPr>
          <w:sz w:val="28"/>
        </w:rPr>
      </w:pPr>
      <w:r w:rsidRPr="009F5385">
        <w:rPr>
          <w:sz w:val="28"/>
        </w:rPr>
        <w:t xml:space="preserve">- </w:t>
      </w:r>
      <w:proofErr w:type="gramStart"/>
      <w:r w:rsidRPr="009F5385">
        <w:rPr>
          <w:sz w:val="28"/>
        </w:rPr>
        <w:t>занятых</w:t>
      </w:r>
      <w:proofErr w:type="gramEnd"/>
      <w:r w:rsidRPr="009F5385">
        <w:rPr>
          <w:sz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1408B3" w:rsidRPr="009F5385" w:rsidRDefault="001408B3" w:rsidP="001408B3">
      <w:pPr>
        <w:rPr>
          <w:sz w:val="28"/>
        </w:rPr>
      </w:pPr>
      <w:r w:rsidRPr="009F5385">
        <w:rPr>
          <w:sz w:val="28"/>
        </w:rPr>
        <w:t xml:space="preserve">- </w:t>
      </w:r>
      <w:proofErr w:type="gramStart"/>
      <w:r w:rsidRPr="009F5385">
        <w:rPr>
          <w:sz w:val="28"/>
        </w:rPr>
        <w:t>приобретенных</w:t>
      </w:r>
      <w:proofErr w:type="gramEnd"/>
      <w:r w:rsidRPr="009F5385">
        <w:rPr>
          <w:sz w:val="28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1408B3" w:rsidRPr="009F5385" w:rsidRDefault="001408B3" w:rsidP="001408B3">
      <w:pPr>
        <w:rPr>
          <w:sz w:val="28"/>
        </w:rPr>
      </w:pPr>
      <w:r w:rsidRPr="009F5385">
        <w:rPr>
          <w:sz w:val="28"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1408B3" w:rsidRPr="009F5385" w:rsidRDefault="001408B3" w:rsidP="001408B3">
      <w:pPr>
        <w:rPr>
          <w:sz w:val="28"/>
        </w:rPr>
      </w:pPr>
      <w:r w:rsidRPr="009F5385">
        <w:rPr>
          <w:sz w:val="28"/>
        </w:rPr>
        <w:t>2) 1,5 процента в отношении прочих земельных участков.</w:t>
      </w:r>
    </w:p>
    <w:p w:rsidR="001408B3" w:rsidRPr="009F5385" w:rsidRDefault="001408B3" w:rsidP="001408B3">
      <w:pPr>
        <w:rPr>
          <w:sz w:val="28"/>
        </w:rPr>
      </w:pPr>
      <w:r w:rsidRPr="009F5385">
        <w:rPr>
          <w:sz w:val="28"/>
        </w:rPr>
        <w:t>3. Освободить от уплаты земельного налога следующие категории налогоплательщиков:</w:t>
      </w:r>
    </w:p>
    <w:p w:rsidR="001408B3" w:rsidRPr="009F5385" w:rsidRDefault="001408B3" w:rsidP="001408B3">
      <w:pPr>
        <w:rPr>
          <w:sz w:val="28"/>
        </w:rPr>
      </w:pPr>
      <w:r w:rsidRPr="009F5385">
        <w:rPr>
          <w:sz w:val="28"/>
        </w:rPr>
        <w:lastRenderedPageBreak/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благоустройства;</w:t>
      </w:r>
    </w:p>
    <w:p w:rsidR="001408B3" w:rsidRPr="009F5385" w:rsidRDefault="001408B3" w:rsidP="001408B3">
      <w:pPr>
        <w:rPr>
          <w:sz w:val="28"/>
        </w:rPr>
      </w:pPr>
      <w:r w:rsidRPr="009F5385">
        <w:rPr>
          <w:sz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1408B3" w:rsidRPr="009F5385" w:rsidRDefault="001408B3" w:rsidP="001408B3">
      <w:pPr>
        <w:rPr>
          <w:sz w:val="28"/>
        </w:rPr>
      </w:pPr>
      <w:r w:rsidRPr="009F5385">
        <w:rPr>
          <w:sz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1408B3" w:rsidRPr="009F5385" w:rsidRDefault="001408B3" w:rsidP="001408B3">
      <w:pPr>
        <w:rPr>
          <w:sz w:val="28"/>
        </w:rPr>
      </w:pPr>
      <w:r w:rsidRPr="009F5385">
        <w:rPr>
          <w:sz w:val="28"/>
        </w:rPr>
        <w:t>организации в отношении земельных участков, входящих в состав государственной (муниципальной) казны;</w:t>
      </w:r>
    </w:p>
    <w:p w:rsidR="001408B3" w:rsidRPr="009F5385" w:rsidRDefault="001408B3" w:rsidP="001408B3">
      <w:pPr>
        <w:rPr>
          <w:sz w:val="28"/>
        </w:rPr>
      </w:pPr>
      <w:r w:rsidRPr="009F5385">
        <w:rPr>
          <w:sz w:val="28"/>
        </w:rPr>
        <w:t>4. Налогоплательщики-организации уплачивают авансовые платежи по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1408B3" w:rsidRPr="009F5385" w:rsidRDefault="001408B3" w:rsidP="001408B3">
      <w:pPr>
        <w:rPr>
          <w:sz w:val="28"/>
        </w:rPr>
      </w:pPr>
      <w:r w:rsidRPr="009F5385">
        <w:rPr>
          <w:sz w:val="28"/>
        </w:rPr>
        <w:t xml:space="preserve">5. Налогоплательщики - физические лица, имеющие право на налоговые льготы, в том числе в виде уменьшения налоговой базы на не облагаемую налогом сумму, установленные </w:t>
      </w:r>
      <w:hyperlink r:id="rId5" w:history="1">
        <w:r w:rsidRPr="0002072D">
          <w:rPr>
            <w:rStyle w:val="a7"/>
          </w:rPr>
          <w:t>законодательством</w:t>
        </w:r>
      </w:hyperlink>
      <w:r w:rsidRPr="0002072D">
        <w:rPr>
          <w:sz w:val="28"/>
        </w:rPr>
        <w:t xml:space="preserve"> </w:t>
      </w:r>
      <w:r w:rsidRPr="009F5385">
        <w:rPr>
          <w:sz w:val="28"/>
        </w:rPr>
        <w:t>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1408B3" w:rsidRPr="009F5385" w:rsidRDefault="001408B3" w:rsidP="001408B3">
      <w:pPr>
        <w:rPr>
          <w:sz w:val="28"/>
        </w:rPr>
      </w:pPr>
      <w:r w:rsidRPr="009F5385">
        <w:rPr>
          <w:sz w:val="28"/>
        </w:rPr>
        <w:t xml:space="preserve"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proofErr w:type="spellStart"/>
      <w:r>
        <w:rPr>
          <w:sz w:val="28"/>
        </w:rPr>
        <w:t>Большешуструйского</w:t>
      </w:r>
      <w:proofErr w:type="spellEnd"/>
      <w:r>
        <w:rPr>
          <w:sz w:val="28"/>
        </w:rPr>
        <w:t xml:space="preserve"> </w:t>
      </w:r>
      <w:r w:rsidRPr="009F5385">
        <w:rPr>
          <w:sz w:val="28"/>
        </w:rPr>
        <w:t xml:space="preserve"> сельского поселения не позднее 1 марта указанного года.</w:t>
      </w:r>
    </w:p>
    <w:p w:rsidR="001408B3" w:rsidRPr="009F5385" w:rsidRDefault="001408B3" w:rsidP="001408B3">
      <w:pPr>
        <w:rPr>
          <w:sz w:val="28"/>
        </w:rPr>
      </w:pPr>
      <w:r w:rsidRPr="009F5385">
        <w:rPr>
          <w:sz w:val="28"/>
        </w:rPr>
        <w:t xml:space="preserve">7. Решение </w:t>
      </w:r>
      <w:proofErr w:type="spellStart"/>
      <w:r>
        <w:rPr>
          <w:sz w:val="28"/>
        </w:rPr>
        <w:t>Большешуструйского</w:t>
      </w:r>
      <w:proofErr w:type="spellEnd"/>
      <w:r w:rsidRPr="009F5385">
        <w:rPr>
          <w:sz w:val="28"/>
        </w:rPr>
        <w:t xml:space="preserve"> сельского Совета </w:t>
      </w:r>
      <w:r>
        <w:rPr>
          <w:sz w:val="28"/>
        </w:rPr>
        <w:t>Атюрьевского</w:t>
      </w:r>
      <w:r w:rsidRPr="009F5385">
        <w:rPr>
          <w:sz w:val="28"/>
        </w:rPr>
        <w:t xml:space="preserve"> муниципального района от </w:t>
      </w:r>
      <w:r>
        <w:rPr>
          <w:color w:val="FF0000"/>
          <w:sz w:val="28"/>
        </w:rPr>
        <w:t xml:space="preserve"> 9</w:t>
      </w:r>
      <w:r w:rsidRPr="0002072D">
        <w:rPr>
          <w:color w:val="FF0000"/>
          <w:sz w:val="28"/>
        </w:rPr>
        <w:t xml:space="preserve"> ноября 2005 года N </w:t>
      </w:r>
      <w:r>
        <w:rPr>
          <w:color w:val="FF0000"/>
          <w:sz w:val="28"/>
        </w:rPr>
        <w:t>26</w:t>
      </w:r>
      <w:r w:rsidRPr="0002072D">
        <w:rPr>
          <w:color w:val="FF0000"/>
          <w:sz w:val="28"/>
        </w:rPr>
        <w:t xml:space="preserve"> </w:t>
      </w:r>
      <w:r w:rsidRPr="009F5385">
        <w:rPr>
          <w:sz w:val="28"/>
        </w:rPr>
        <w:t>"Об установлении земельного налога", признать утратившим силу.</w:t>
      </w:r>
    </w:p>
    <w:p w:rsidR="001408B3" w:rsidRPr="009F5385" w:rsidRDefault="001408B3" w:rsidP="001408B3">
      <w:pPr>
        <w:rPr>
          <w:sz w:val="28"/>
        </w:rPr>
      </w:pPr>
      <w:r w:rsidRPr="009F5385">
        <w:rPr>
          <w:sz w:val="28"/>
        </w:rPr>
        <w:t xml:space="preserve">8. Настоящее решение вступает в силу со дня его </w:t>
      </w:r>
      <w:hyperlink r:id="rId6" w:history="1">
        <w:r w:rsidRPr="0002072D">
          <w:rPr>
            <w:rStyle w:val="a7"/>
          </w:rPr>
          <w:t>официального опубликования</w:t>
        </w:r>
      </w:hyperlink>
      <w:r w:rsidRPr="009F5385">
        <w:rPr>
          <w:sz w:val="28"/>
        </w:rPr>
        <w:t xml:space="preserve"> </w:t>
      </w:r>
      <w:r w:rsidRPr="0002072D">
        <w:rPr>
          <w:color w:val="FF0000"/>
          <w:sz w:val="28"/>
        </w:rPr>
        <w:t xml:space="preserve">в </w:t>
      </w:r>
      <w:r>
        <w:rPr>
          <w:color w:val="FF0000"/>
          <w:sz w:val="28"/>
        </w:rPr>
        <w:t>Информационном бюллетене</w:t>
      </w:r>
      <w:r w:rsidRPr="0002072D">
        <w:rPr>
          <w:color w:val="FF0000"/>
          <w:sz w:val="28"/>
        </w:rPr>
        <w:t xml:space="preserve"> </w:t>
      </w:r>
      <w:r w:rsidRPr="009F5385">
        <w:rPr>
          <w:sz w:val="28"/>
        </w:rPr>
        <w:t>и распространяет свои действия на отношения, возникшие с 1 января 2018 года.</w:t>
      </w:r>
    </w:p>
    <w:p w:rsidR="001408B3" w:rsidRPr="009F5385" w:rsidRDefault="001408B3" w:rsidP="001408B3">
      <w:pPr>
        <w:rPr>
          <w:sz w:val="28"/>
        </w:rPr>
      </w:pPr>
    </w:p>
    <w:tbl>
      <w:tblPr>
        <w:tblW w:w="0" w:type="auto"/>
        <w:tblInd w:w="108" w:type="dxa"/>
        <w:tblLook w:val="04A0"/>
      </w:tblPr>
      <w:tblGrid>
        <w:gridCol w:w="6244"/>
        <w:gridCol w:w="3219"/>
      </w:tblGrid>
      <w:tr w:rsidR="001408B3" w:rsidRPr="009F5385" w:rsidTr="008E2312">
        <w:tc>
          <w:tcPr>
            <w:tcW w:w="6867" w:type="dxa"/>
            <w:hideMark/>
          </w:tcPr>
          <w:p w:rsidR="001408B3" w:rsidRPr="009F5385" w:rsidRDefault="001408B3" w:rsidP="008E2312">
            <w:pPr>
              <w:pStyle w:val="a6"/>
              <w:spacing w:line="276" w:lineRule="auto"/>
              <w:rPr>
                <w:sz w:val="28"/>
              </w:rPr>
            </w:pPr>
            <w:r w:rsidRPr="009F5385">
              <w:rPr>
                <w:sz w:val="28"/>
              </w:rPr>
              <w:t xml:space="preserve">Глава </w:t>
            </w:r>
            <w:proofErr w:type="spellStart"/>
            <w:r>
              <w:rPr>
                <w:sz w:val="28"/>
              </w:rPr>
              <w:t>Большешуструйского</w:t>
            </w:r>
            <w:proofErr w:type="spellEnd"/>
            <w:r w:rsidRPr="009F5385">
              <w:rPr>
                <w:sz w:val="28"/>
              </w:rPr>
              <w:t xml:space="preserve"> сельского поселения</w:t>
            </w:r>
            <w:r w:rsidRPr="009F5385">
              <w:rPr>
                <w:sz w:val="28"/>
              </w:rPr>
              <w:br/>
            </w:r>
          </w:p>
        </w:tc>
        <w:tc>
          <w:tcPr>
            <w:tcW w:w="3432" w:type="dxa"/>
            <w:hideMark/>
          </w:tcPr>
          <w:p w:rsidR="001408B3" w:rsidRPr="009F5385" w:rsidRDefault="001408B3" w:rsidP="008E2312">
            <w:pPr>
              <w:pStyle w:val="a5"/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И.А.Любушкин</w:t>
            </w:r>
          </w:p>
        </w:tc>
      </w:tr>
    </w:tbl>
    <w:p w:rsidR="001408B3" w:rsidRPr="0002072D" w:rsidRDefault="001408B3" w:rsidP="001408B3">
      <w:pPr>
        <w:rPr>
          <w:color w:val="FF0000"/>
          <w:sz w:val="28"/>
        </w:rPr>
      </w:pPr>
    </w:p>
    <w:p w:rsidR="001408B3" w:rsidRPr="009F5385" w:rsidRDefault="001408B3" w:rsidP="001408B3">
      <w:pPr>
        <w:rPr>
          <w:sz w:val="28"/>
        </w:rPr>
      </w:pPr>
    </w:p>
    <w:p w:rsidR="001408B3" w:rsidRPr="009F5385" w:rsidRDefault="001408B3" w:rsidP="001408B3">
      <w:pPr>
        <w:rPr>
          <w:sz w:val="28"/>
        </w:rPr>
      </w:pPr>
    </w:p>
    <w:p w:rsidR="001408B3" w:rsidRDefault="001408B3" w:rsidP="001408B3">
      <w:pPr>
        <w:tabs>
          <w:tab w:val="left" w:pos="8750"/>
        </w:tabs>
        <w:spacing w:line="321" w:lineRule="exact"/>
        <w:rPr>
          <w:b/>
          <w:sz w:val="28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08B3"/>
    <w:rsid w:val="001408B3"/>
    <w:rsid w:val="005A0D20"/>
    <w:rsid w:val="00B06634"/>
    <w:rsid w:val="00D83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8B3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paragraph" w:styleId="9">
    <w:name w:val="heading 9"/>
    <w:basedOn w:val="a"/>
    <w:next w:val="a"/>
    <w:link w:val="90"/>
    <w:uiPriority w:val="99"/>
    <w:qFormat/>
    <w:rsid w:val="001408B3"/>
    <w:pPr>
      <w:keepNext/>
      <w:jc w:val="center"/>
      <w:outlineLvl w:val="8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character" w:customStyle="1" w:styleId="90">
    <w:name w:val="Заголовок 9 Знак"/>
    <w:basedOn w:val="a0"/>
    <w:link w:val="9"/>
    <w:uiPriority w:val="99"/>
    <w:rsid w:val="001408B3"/>
    <w:rPr>
      <w:b/>
      <w:bCs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1408B3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6">
    <w:name w:val="Прижатый влево"/>
    <w:basedOn w:val="a"/>
    <w:next w:val="a"/>
    <w:uiPriority w:val="99"/>
    <w:rsid w:val="001408B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Гипертекстовая ссылка"/>
    <w:basedOn w:val="a0"/>
    <w:uiPriority w:val="99"/>
    <w:rsid w:val="001408B3"/>
    <w:rPr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?id=44830701&amp;sub=0" TargetMode="External"/><Relationship Id="rId5" Type="http://schemas.openxmlformats.org/officeDocument/2006/relationships/hyperlink" Target="http://mobileonline.garant.ru/document?id=10800200&amp;sub=20001" TargetMode="External"/><Relationship Id="rId4" Type="http://schemas.openxmlformats.org/officeDocument/2006/relationships/hyperlink" Target="http://mobileonline.garant.ru/document?id=10800200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659</Words>
  <Characters>3760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2019-02-06T08:56:00Z</dcterms:created>
  <dcterms:modified xsi:type="dcterms:W3CDTF">2019-02-06T08:57:00Z</dcterms:modified>
</cp:coreProperties>
</file>