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4A0"/>
      </w:tblPr>
      <w:tblGrid>
        <w:gridCol w:w="9852"/>
      </w:tblGrid>
      <w:tr w:rsidR="00F67458" w:rsidTr="00FE6757">
        <w:trPr>
          <w:cantSplit/>
          <w:jc w:val="center"/>
        </w:trPr>
        <w:tc>
          <w:tcPr>
            <w:tcW w:w="9852" w:type="dxa"/>
          </w:tcPr>
          <w:p w:rsidR="00F67458" w:rsidRDefault="00F67458" w:rsidP="00FE67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</w:t>
            </w:r>
          </w:p>
          <w:p w:rsidR="00F67458" w:rsidRPr="001928CA" w:rsidRDefault="00F67458" w:rsidP="00FE67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</w:t>
            </w:r>
            <w:r w:rsidRPr="00AE344F">
              <w:rPr>
                <w:sz w:val="28"/>
                <w:szCs w:val="28"/>
              </w:rPr>
              <w:t>РЕСПУБЛИКА МОРДОВИЯ</w:t>
            </w:r>
          </w:p>
          <w:p w:rsidR="00F67458" w:rsidRPr="00AE344F" w:rsidRDefault="00F67458" w:rsidP="00FE6757">
            <w:pPr>
              <w:rPr>
                <w:sz w:val="28"/>
                <w:szCs w:val="28"/>
              </w:rPr>
            </w:pPr>
          </w:p>
          <w:p w:rsidR="00F67458" w:rsidRPr="00AE344F" w:rsidRDefault="00F67458" w:rsidP="00FE6757">
            <w:pPr>
              <w:rPr>
                <w:sz w:val="28"/>
                <w:szCs w:val="28"/>
              </w:rPr>
            </w:pPr>
            <w:r w:rsidRPr="00AE344F">
              <w:rPr>
                <w:sz w:val="28"/>
                <w:szCs w:val="28"/>
              </w:rPr>
              <w:t xml:space="preserve">СОВЕТ ДЕПУТАТОВ БОЛЬШЕШУСТРУЙСКОГО СЕЛЬСКОГО ПОСЕЛЕНИЯ АТЮРЬЕВСКОГО МУНИЦИПАЛЬНОГО РАЙОНА </w:t>
            </w:r>
          </w:p>
          <w:p w:rsidR="00F67458" w:rsidRPr="00AE344F" w:rsidRDefault="00F67458" w:rsidP="00FE6757">
            <w:pPr>
              <w:rPr>
                <w:sz w:val="28"/>
                <w:szCs w:val="28"/>
              </w:rPr>
            </w:pPr>
            <w:r w:rsidRPr="00AE344F">
              <w:rPr>
                <w:sz w:val="28"/>
                <w:szCs w:val="28"/>
              </w:rPr>
              <w:t xml:space="preserve">ШЕСТОГО СОЗЫВА </w:t>
            </w:r>
          </w:p>
          <w:p w:rsidR="00F67458" w:rsidRPr="00AE344F" w:rsidRDefault="00F67458" w:rsidP="00FE6757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F67458" w:rsidRPr="00AE344F" w:rsidRDefault="00F67458" w:rsidP="00FE6757"/>
          <w:p w:rsidR="00F67458" w:rsidRPr="00AE344F" w:rsidRDefault="00F67458" w:rsidP="00FE6757">
            <w:pPr>
              <w:rPr>
                <w:sz w:val="28"/>
                <w:szCs w:val="28"/>
              </w:rPr>
            </w:pPr>
            <w:r w:rsidRPr="00AE344F">
              <w:t xml:space="preserve">                                                         </w:t>
            </w:r>
            <w:r w:rsidRPr="00AE344F">
              <w:rPr>
                <w:sz w:val="28"/>
                <w:szCs w:val="28"/>
              </w:rPr>
              <w:t xml:space="preserve">РЕШЕНИЕ </w:t>
            </w:r>
          </w:p>
          <w:p w:rsidR="00F67458" w:rsidRPr="00AE344F" w:rsidRDefault="00F67458" w:rsidP="00FE6757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b w:val="0"/>
                <w:sz w:val="28"/>
                <w:szCs w:val="28"/>
              </w:rPr>
            </w:pPr>
            <w:r w:rsidRPr="00AE344F">
              <w:rPr>
                <w:rFonts w:ascii="Arial" w:eastAsia="Batang" w:hAnsi="Arial" w:cs="Arial"/>
                <w:b w:val="0"/>
                <w:sz w:val="28"/>
                <w:szCs w:val="28"/>
              </w:rPr>
              <w:t xml:space="preserve">                                     </w:t>
            </w:r>
          </w:p>
          <w:p w:rsidR="00F67458" w:rsidRPr="00AE344F" w:rsidRDefault="00F67458" w:rsidP="00FE6757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b w:val="0"/>
                <w:sz w:val="28"/>
                <w:szCs w:val="28"/>
              </w:rPr>
            </w:pPr>
            <w:r w:rsidRPr="00AE344F">
              <w:rPr>
                <w:rFonts w:ascii="Arial" w:eastAsia="Batang" w:hAnsi="Arial" w:cs="Arial"/>
                <w:b w:val="0"/>
                <w:sz w:val="28"/>
                <w:szCs w:val="28"/>
              </w:rPr>
              <w:t xml:space="preserve">                                          </w:t>
            </w:r>
          </w:p>
        </w:tc>
      </w:tr>
      <w:tr w:rsidR="00F67458" w:rsidTr="00FE6757">
        <w:trPr>
          <w:cantSplit/>
          <w:jc w:val="center"/>
        </w:trPr>
        <w:tc>
          <w:tcPr>
            <w:tcW w:w="9852" w:type="dxa"/>
          </w:tcPr>
          <w:p w:rsidR="00F67458" w:rsidRDefault="00F67458" w:rsidP="00FE6757">
            <w:pPr>
              <w:pStyle w:val="2"/>
              <w:spacing w:line="230" w:lineRule="auto"/>
              <w:rPr>
                <w:rFonts w:ascii="Arial" w:hAnsi="Arial" w:cs="Arial"/>
                <w:sz w:val="24"/>
              </w:rPr>
            </w:pPr>
          </w:p>
        </w:tc>
      </w:tr>
    </w:tbl>
    <w:p w:rsidR="00F67458" w:rsidRDefault="00F67458" w:rsidP="00F67458">
      <w:pPr>
        <w:tabs>
          <w:tab w:val="left" w:pos="7365"/>
        </w:tabs>
        <w:spacing w:line="230" w:lineRule="auto"/>
        <w:outlineLvl w:val="0"/>
        <w:rPr>
          <w:rFonts w:ascii="Arial" w:hAnsi="Arial" w:cs="Arial"/>
          <w:caps/>
        </w:rPr>
      </w:pPr>
      <w:r>
        <w:rPr>
          <w:rFonts w:ascii="Arial" w:hAnsi="Arial" w:cs="Arial"/>
          <w:b/>
          <w:bCs/>
          <w:caps/>
        </w:rPr>
        <w:t xml:space="preserve">№ 40                                                                                    от   31 мая  2019 года.   </w:t>
      </w:r>
    </w:p>
    <w:p w:rsidR="00F67458" w:rsidRDefault="00F67458" w:rsidP="00F67458">
      <w:pPr>
        <w:spacing w:line="230" w:lineRule="auto"/>
        <w:outlineLvl w:val="0"/>
        <w:rPr>
          <w:rFonts w:ascii="Arial" w:hAnsi="Arial" w:cs="Arial"/>
          <w:b/>
          <w:bCs/>
          <w:caps/>
        </w:rPr>
      </w:pPr>
    </w:p>
    <w:p w:rsidR="00F67458" w:rsidRDefault="00F67458" w:rsidP="00F67458">
      <w:pPr>
        <w:spacing w:line="230" w:lineRule="auto"/>
        <w:outlineLvl w:val="0"/>
        <w:rPr>
          <w:rFonts w:ascii="Arial" w:hAnsi="Arial" w:cs="Arial"/>
          <w:b/>
          <w:bCs/>
          <w:caps/>
        </w:rPr>
      </w:pPr>
    </w:p>
    <w:p w:rsidR="00F67458" w:rsidRDefault="00F67458" w:rsidP="00F67458">
      <w:pPr>
        <w:spacing w:line="230" w:lineRule="auto"/>
        <w:outlineLvl w:val="0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Об исполнении бюджета БольшешуструЙского сельского поселения Атюрьевского муниципального района Республики Мордовия за 2018  год.</w:t>
      </w:r>
    </w:p>
    <w:p w:rsidR="00F67458" w:rsidRDefault="00F67458" w:rsidP="00F67458">
      <w:pPr>
        <w:spacing w:line="230" w:lineRule="auto"/>
        <w:rPr>
          <w:rFonts w:ascii="Arial" w:hAnsi="Arial" w:cs="Arial"/>
        </w:rPr>
      </w:pP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Руководствуясь с Уставом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Положением «О бюджетном процессе Совет депутатов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поселения»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Решает: 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1.Утвердить отчет об исполнении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</w:t>
      </w:r>
      <w:proofErr w:type="spellStart"/>
      <w:r>
        <w:rPr>
          <w:sz w:val="24"/>
          <w:szCs w:val="24"/>
        </w:rPr>
        <w:t>поселекния</w:t>
      </w:r>
      <w:proofErr w:type="spellEnd"/>
      <w:r>
        <w:rPr>
          <w:sz w:val="24"/>
          <w:szCs w:val="24"/>
        </w:rPr>
        <w:t xml:space="preserve"> Атюрьевского муниципального района Республики Мордовия за 2018 год по доходам в сумме 2182,2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по расходам в сумме 2158,4 тыс.рублей.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Утвердить фактическое поступление доходов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в 2018 году по основным видам согласно приложению</w:t>
      </w:r>
      <w:proofErr w:type="gramStart"/>
      <w:r>
        <w:rPr>
          <w:sz w:val="24"/>
          <w:szCs w:val="24"/>
        </w:rPr>
        <w:t>1</w:t>
      </w:r>
      <w:proofErr w:type="gramEnd"/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3. Утвердить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Распределение расходов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 в 2018 году по разделам, подразделам, целевым статьям и видам расходов классификации расходов бюджетов согласно приложению 2.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Распределение расходов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ведомственной структуре расходов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 в 2018году согласно приложению 3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Источники внутреннего финансирования дефицита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за 2018 год </w:t>
      </w:r>
      <w:proofErr w:type="gramStart"/>
      <w:r>
        <w:rPr>
          <w:sz w:val="24"/>
          <w:szCs w:val="24"/>
        </w:rPr>
        <w:t>согласно приложения</w:t>
      </w:r>
      <w:proofErr w:type="gramEnd"/>
      <w:r>
        <w:rPr>
          <w:sz w:val="24"/>
          <w:szCs w:val="24"/>
        </w:rPr>
        <w:t xml:space="preserve"> 4 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 Настоящее решение вступает в силу со дня его опубликования. 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</w:p>
    <w:p w:rsidR="00F67458" w:rsidRPr="00FB6107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 w:rsidRPr="00FB6107">
        <w:rPr>
          <w:sz w:val="24"/>
          <w:szCs w:val="24"/>
        </w:rPr>
        <w:t xml:space="preserve"> Глава </w:t>
      </w:r>
      <w:proofErr w:type="spellStart"/>
      <w:r w:rsidRPr="00FB6107">
        <w:rPr>
          <w:sz w:val="24"/>
          <w:szCs w:val="24"/>
        </w:rPr>
        <w:t>Большешуструйского</w:t>
      </w:r>
      <w:proofErr w:type="spellEnd"/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 w:rsidRPr="00FB6107">
        <w:rPr>
          <w:sz w:val="24"/>
          <w:szCs w:val="24"/>
        </w:rPr>
        <w:t xml:space="preserve"> сельского поселения:                                                        </w:t>
      </w:r>
      <w:r>
        <w:rPr>
          <w:sz w:val="24"/>
          <w:szCs w:val="24"/>
        </w:rPr>
        <w:t xml:space="preserve">         </w:t>
      </w:r>
      <w:r w:rsidRPr="00FB6107">
        <w:rPr>
          <w:sz w:val="24"/>
          <w:szCs w:val="24"/>
        </w:rPr>
        <w:t xml:space="preserve">И.А.Любушкин    </w:t>
      </w:r>
    </w:p>
    <w:p w:rsidR="00F67458" w:rsidRDefault="00F67458" w:rsidP="00F67458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</w:p>
    <w:tbl>
      <w:tblPr>
        <w:tblW w:w="13952" w:type="dxa"/>
        <w:tblInd w:w="108" w:type="dxa"/>
        <w:tblLayout w:type="fixed"/>
        <w:tblLook w:val="0000"/>
      </w:tblPr>
      <w:tblGrid>
        <w:gridCol w:w="4641"/>
        <w:gridCol w:w="759"/>
        <w:gridCol w:w="681"/>
        <w:gridCol w:w="720"/>
        <w:gridCol w:w="1080"/>
        <w:gridCol w:w="759"/>
        <w:gridCol w:w="607"/>
        <w:gridCol w:w="1013"/>
        <w:gridCol w:w="3692"/>
      </w:tblGrid>
      <w:tr w:rsidR="00F67458" w:rsidTr="00FE6757">
        <w:trPr>
          <w:trHeight w:val="424"/>
        </w:trPr>
        <w:tc>
          <w:tcPr>
            <w:tcW w:w="4641" w:type="dxa"/>
          </w:tcPr>
          <w:p w:rsidR="00F67458" w:rsidRDefault="00F67458" w:rsidP="00FE6757">
            <w:pPr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vAlign w:val="bottom"/>
          </w:tcPr>
          <w:p w:rsidR="00F67458" w:rsidRDefault="00F67458" w:rsidP="00FE6757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81" w:type="dxa"/>
            <w:vAlign w:val="bottom"/>
          </w:tcPr>
          <w:p w:rsidR="00F67458" w:rsidRDefault="00F67458" w:rsidP="00FE6757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vAlign w:val="bottom"/>
          </w:tcPr>
          <w:p w:rsidR="00F67458" w:rsidRDefault="00F67458" w:rsidP="00FE6757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bottom"/>
          </w:tcPr>
          <w:p w:rsidR="00F67458" w:rsidRDefault="00F67458" w:rsidP="00FE6757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vAlign w:val="bottom"/>
          </w:tcPr>
          <w:p w:rsidR="00F67458" w:rsidRDefault="00F67458" w:rsidP="00FE6757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07" w:type="dxa"/>
            <w:vAlign w:val="bottom"/>
          </w:tcPr>
          <w:p w:rsidR="00F67458" w:rsidRDefault="00F67458" w:rsidP="00FE6757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013" w:type="dxa"/>
            <w:vAlign w:val="bottom"/>
          </w:tcPr>
          <w:p w:rsidR="00F67458" w:rsidRDefault="00F67458" w:rsidP="00FE6757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3692" w:type="dxa"/>
          </w:tcPr>
          <w:p w:rsidR="00F67458" w:rsidRDefault="00F67458" w:rsidP="00FE6757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</w:tbl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7458"/>
    <w:rsid w:val="00286D52"/>
    <w:rsid w:val="005A0D20"/>
    <w:rsid w:val="00B06634"/>
    <w:rsid w:val="00F67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458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unhideWhenUsed/>
    <w:qFormat/>
    <w:rsid w:val="005A0D20"/>
    <w:pPr>
      <w:keepNext/>
      <w:jc w:val="center"/>
      <w:outlineLvl w:val="1"/>
    </w:pPr>
    <w:rPr>
      <w:b/>
      <w:sz w:val="26"/>
    </w:rPr>
  </w:style>
  <w:style w:type="paragraph" w:styleId="9">
    <w:name w:val="heading 9"/>
    <w:basedOn w:val="a"/>
    <w:next w:val="a"/>
    <w:link w:val="90"/>
    <w:uiPriority w:val="99"/>
    <w:qFormat/>
    <w:rsid w:val="00F67458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90">
    <w:name w:val="Заголовок 9 Знак"/>
    <w:basedOn w:val="a0"/>
    <w:link w:val="9"/>
    <w:uiPriority w:val="99"/>
    <w:rsid w:val="00F67458"/>
    <w:rPr>
      <w:b/>
      <w:bCs/>
      <w:sz w:val="32"/>
      <w:szCs w:val="32"/>
    </w:rPr>
  </w:style>
  <w:style w:type="paragraph" w:customStyle="1" w:styleId="ConsPlusNormal">
    <w:name w:val="ConsPlusNormal"/>
    <w:link w:val="ConsPlusNormal0"/>
    <w:rsid w:val="00F674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F67458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1836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2019-06-06T07:51:00Z</dcterms:created>
  <dcterms:modified xsi:type="dcterms:W3CDTF">2019-06-06T07:55:00Z</dcterms:modified>
</cp:coreProperties>
</file>