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2A2" w:rsidRDefault="005432A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РЕСПУБЛИКА МОРДОВИЯ</w:t>
      </w:r>
    </w:p>
    <w:p w:rsidR="005432A2" w:rsidRDefault="005432A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5432A2" w:rsidRDefault="005432A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КУРТАШКИНСКОГО СЕЛЬСКОГО ПОСЕЛЕНИЯ</w:t>
      </w:r>
    </w:p>
    <w:p w:rsidR="005432A2" w:rsidRDefault="005432A2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5432A2" w:rsidRDefault="005432A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5432A2" w:rsidRDefault="005432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от  28.09. 2018г.                                                                    № 50</w:t>
      </w: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с.Курташки</w:t>
      </w:r>
    </w:p>
    <w:p w:rsidR="005432A2" w:rsidRDefault="005432A2">
      <w:p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432A2" w:rsidRDefault="005432A2">
      <w:pPr>
        <w:spacing w:after="150" w:line="240" w:lineRule="auto"/>
        <w:jc w:val="center"/>
        <w:textAlignment w:val="baseline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План противодействия коррупции администрации Курташкинского сельского поселения Атюрьевского муниципального района на 2018 – 2020 годы, утвержденный решением Совета депутатов Курташкинского сельского поселения Атюрьевского муниципального района от 22 мая 2018 года № 45.   </w:t>
      </w:r>
    </w:p>
    <w:p w:rsidR="005432A2" w:rsidRDefault="005432A2">
      <w:pPr>
        <w:spacing w:after="150" w:line="240" w:lineRule="auto"/>
        <w:jc w:val="center"/>
        <w:textAlignment w:val="baseline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В соответствии с Федеральным законом  от 25.12.2008 г. № 273-ФЗ «О противодействии коррупции», Указом Президента Российской Федерации от 29.06.2018 года № 378 « О национальном плане противодействия коррупции на 2018-2020 годы»,  Совет депутатов Курташкинского сельского поселения Атюрьевского муниципального района,</w:t>
      </w:r>
    </w:p>
    <w:p w:rsidR="005432A2" w:rsidRDefault="005432A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Решил:                                               </w:t>
      </w:r>
    </w:p>
    <w:p w:rsidR="005432A2" w:rsidRDefault="005432A2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План противодействия коррупции администрации  Курташкинского сельского поселения Атюрьевского муниципального района на 2018 – 2020 годы, утвержденный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Совета депутатов Курташкинского сельского поселения Атюрьевского муниципального района от 22 мая 2018 года № 45. </w:t>
      </w:r>
    </w:p>
    <w:p w:rsidR="005432A2" w:rsidRDefault="005432A2">
      <w:pPr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раздел 1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Повышение эффективности механизмов урегулирования конфликта интересов, обеспечение соблюдения отдельными категориями лиц ограничений, запретов, исполнения ими обязанностей и привлечения к ответственности за их нарушение»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добавить строку 1.2.1 следующего содержания:</w:t>
      </w:r>
    </w:p>
    <w:p w:rsidR="005432A2" w:rsidRDefault="005432A2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6"/>
        <w:gridCol w:w="2971"/>
        <w:gridCol w:w="1806"/>
        <w:gridCol w:w="1992"/>
        <w:gridCol w:w="2106"/>
      </w:tblGrid>
      <w:tr w:rsidR="005432A2">
        <w:tc>
          <w:tcPr>
            <w:tcW w:w="675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3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52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234" w:type="dxa"/>
          </w:tcPr>
          <w:p w:rsidR="005432A2" w:rsidRDefault="005432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</w:t>
            </w:r>
          </w:p>
        </w:tc>
      </w:tr>
      <w:tr w:rsidR="005432A2">
        <w:tc>
          <w:tcPr>
            <w:tcW w:w="675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432A2">
        <w:tc>
          <w:tcPr>
            <w:tcW w:w="675" w:type="dxa"/>
          </w:tcPr>
          <w:p w:rsidR="005432A2" w:rsidRDefault="005432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3493" w:type="dxa"/>
          </w:tcPr>
          <w:p w:rsidR="005432A2" w:rsidRDefault="00543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актуализацией сведений, содержащихся в анкетах, пре-доставляемых при назначении на должности и поступлении на муниципальную службу, об их родственниках и свойствен-никах в целях выявления возможного конфликта интересов</w:t>
            </w:r>
          </w:p>
        </w:tc>
        <w:tc>
          <w:tcPr>
            <w:tcW w:w="1752" w:type="dxa"/>
          </w:tcPr>
          <w:p w:rsidR="005432A2" w:rsidRDefault="005432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Зам.Главы администрации </w:t>
            </w:r>
          </w:p>
        </w:tc>
        <w:tc>
          <w:tcPr>
            <w:tcW w:w="2268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2018-2020г.г.</w:t>
            </w:r>
          </w:p>
        </w:tc>
        <w:tc>
          <w:tcPr>
            <w:tcW w:w="2234" w:type="dxa"/>
          </w:tcPr>
          <w:p w:rsidR="005432A2" w:rsidRDefault="00543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 конф-лика интересов на муниципальной службе</w:t>
            </w:r>
          </w:p>
        </w:tc>
      </w:tr>
    </w:tbl>
    <w:p w:rsidR="005432A2" w:rsidRDefault="005432A2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внести  раздел 6 «Антикоррупционное образование и просвещение. Формирование нетерпимого отношения к проявлениям коррупции»  в следующем содержании:</w:t>
      </w:r>
    </w:p>
    <w:p w:rsidR="005432A2" w:rsidRDefault="005432A2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"/>
        <w:gridCol w:w="2981"/>
        <w:gridCol w:w="1806"/>
        <w:gridCol w:w="1980"/>
        <w:gridCol w:w="2163"/>
      </w:tblGrid>
      <w:tr w:rsidR="005432A2">
        <w:tc>
          <w:tcPr>
            <w:tcW w:w="675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3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752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исполнения</w:t>
            </w:r>
          </w:p>
        </w:tc>
        <w:tc>
          <w:tcPr>
            <w:tcW w:w="2234" w:type="dxa"/>
          </w:tcPr>
          <w:p w:rsidR="005432A2" w:rsidRDefault="005432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</w:t>
            </w:r>
          </w:p>
        </w:tc>
      </w:tr>
      <w:tr w:rsidR="005432A2">
        <w:tc>
          <w:tcPr>
            <w:tcW w:w="675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:rsidR="005432A2" w:rsidRDefault="005432A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432A2">
        <w:tc>
          <w:tcPr>
            <w:tcW w:w="675" w:type="dxa"/>
          </w:tcPr>
          <w:p w:rsidR="005432A2" w:rsidRDefault="005432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493" w:type="dxa"/>
          </w:tcPr>
          <w:p w:rsidR="005432A2" w:rsidRDefault="00543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Ежегодное 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752" w:type="dxa"/>
          </w:tcPr>
          <w:p w:rsidR="005432A2" w:rsidRDefault="005432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администрации</w:t>
            </w:r>
          </w:p>
        </w:tc>
        <w:tc>
          <w:tcPr>
            <w:tcW w:w="2268" w:type="dxa"/>
          </w:tcPr>
          <w:p w:rsidR="005432A2" w:rsidRDefault="00543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2018-2020 года </w:t>
            </w:r>
          </w:p>
        </w:tc>
        <w:tc>
          <w:tcPr>
            <w:tcW w:w="2234" w:type="dxa"/>
          </w:tcPr>
          <w:p w:rsidR="005432A2" w:rsidRDefault="005432A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образовательного уровня</w:t>
            </w:r>
          </w:p>
        </w:tc>
      </w:tr>
    </w:tbl>
    <w:p w:rsidR="005432A2" w:rsidRDefault="005432A2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32A2" w:rsidRDefault="005432A2">
      <w:pPr>
        <w:tabs>
          <w:tab w:val="left" w:pos="0"/>
          <w:tab w:val="left" w:pos="300"/>
          <w:tab w:val="left" w:pos="370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на  заместителя Главы администрации  Е.В.Мартышкину </w:t>
      </w:r>
    </w:p>
    <w:p w:rsidR="005432A2" w:rsidRDefault="005432A2">
      <w:pPr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3. Настоящее постановление вступает в силу со дня его подписания.  </w:t>
      </w: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Курташкинского </w:t>
      </w: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                    С.В.Базаркин</w:t>
      </w: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5432A2" w:rsidRDefault="005432A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432A2" w:rsidRDefault="005432A2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5432A2" w:rsidSect="005432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273E8"/>
    <w:multiLevelType w:val="hybridMultilevel"/>
    <w:tmpl w:val="11CC244A"/>
    <w:lvl w:ilvl="0" w:tplc="EEA273A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1">
    <w:nsid w:val="74B504CF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432A2"/>
    <w:rsid w:val="00543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404</Words>
  <Characters>2303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ПРИРЕЧЕНСКОГО СЕЛЬСКОГО ПОСЕЛЕНИЯ</dc:title>
  <dc:subject/>
  <dc:creator>1</dc:creator>
  <cp:keywords/>
  <dc:description/>
  <cp:lastModifiedBy>1</cp:lastModifiedBy>
  <cp:revision>2</cp:revision>
  <cp:lastPrinted>2018-11-12T08:44:00Z</cp:lastPrinted>
  <dcterms:created xsi:type="dcterms:W3CDTF">2019-02-08T19:51:00Z</dcterms:created>
  <dcterms:modified xsi:type="dcterms:W3CDTF">2019-02-08T19:51:00Z</dcterms:modified>
</cp:coreProperties>
</file>