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198" w:rsidRPr="00E35198" w:rsidRDefault="00E35198" w:rsidP="00E35198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5198" w:rsidRPr="00E35198" w:rsidRDefault="00E35198" w:rsidP="00E35198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5198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E35198" w:rsidRPr="00E35198" w:rsidRDefault="00E35198" w:rsidP="00E35198">
      <w:pPr>
        <w:widowControl/>
        <w:pBdr>
          <w:bottom w:val="single" w:sz="12" w:space="1" w:color="auto"/>
        </w:pBdr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Cs w:val="20"/>
        </w:rPr>
      </w:pPr>
      <w:r w:rsidRPr="00E35198">
        <w:rPr>
          <w:rFonts w:ascii="Times New Roman" w:eastAsia="Times New Roman" w:hAnsi="Times New Roman" w:cs="Times New Roman"/>
          <w:b/>
          <w:szCs w:val="20"/>
        </w:rPr>
        <w:t>СОВЕТА ДЕПУТАТОВ АТЮРЬЕВСКОГО МУНИЦИПАЛЬНОГО РАЙОНА РЕСПУБЛИКИ МОРДОВИЯ ШЕСТОГО СОЗЫВА</w:t>
      </w:r>
    </w:p>
    <w:p w:rsidR="00E35198" w:rsidRPr="00E35198" w:rsidRDefault="00E35198" w:rsidP="00E35198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0"/>
        </w:rPr>
      </w:pPr>
    </w:p>
    <w:p w:rsidR="00E35198" w:rsidRPr="00E35198" w:rsidRDefault="00E35198" w:rsidP="00E35198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35198">
        <w:rPr>
          <w:rFonts w:ascii="Times New Roman" w:eastAsia="Times New Roman" w:hAnsi="Times New Roman" w:cs="Times New Roman"/>
        </w:rPr>
        <w:t xml:space="preserve">          № </w:t>
      </w:r>
      <w:r w:rsidR="00B966F3">
        <w:rPr>
          <w:rFonts w:ascii="Times New Roman" w:eastAsia="Times New Roman" w:hAnsi="Times New Roman" w:cs="Times New Roman"/>
        </w:rPr>
        <w:t>97а</w:t>
      </w:r>
      <w:r w:rsidRPr="00E3519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E35198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B966F3">
        <w:rPr>
          <w:rFonts w:ascii="Times New Roman" w:eastAsia="Times New Roman" w:hAnsi="Times New Roman" w:cs="Times New Roman"/>
          <w:sz w:val="28"/>
          <w:szCs w:val="28"/>
        </w:rPr>
        <w:t>17 декабря</w:t>
      </w:r>
      <w:r w:rsidRPr="00E35198">
        <w:rPr>
          <w:rFonts w:ascii="Times New Roman" w:eastAsia="Times New Roman" w:hAnsi="Times New Roman" w:cs="Times New Roman"/>
          <w:sz w:val="28"/>
          <w:szCs w:val="28"/>
        </w:rPr>
        <w:t xml:space="preserve">  2018 года</w:t>
      </w:r>
    </w:p>
    <w:p w:rsidR="00E35198" w:rsidRPr="00E35198" w:rsidRDefault="00E35198" w:rsidP="00E35198">
      <w:pPr>
        <w:suppressAutoHyphens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E35198" w:rsidRDefault="00E35198" w:rsidP="00E35198">
      <w:pPr>
        <w:pStyle w:val="1"/>
        <w:rPr>
          <w:rFonts w:eastAsiaTheme="minorEastAsia"/>
        </w:rPr>
      </w:pPr>
    </w:p>
    <w:p w:rsidR="00E35198" w:rsidRDefault="00E35198" w:rsidP="00E35198">
      <w:pPr>
        <w:pStyle w:val="1"/>
        <w:rPr>
          <w:rFonts w:eastAsiaTheme="minorEastAsia"/>
        </w:rPr>
      </w:pPr>
    </w:p>
    <w:p w:rsidR="00E35198" w:rsidRPr="00E35198" w:rsidRDefault="00E35198" w:rsidP="00E35198">
      <w:pPr>
        <w:pStyle w:val="1"/>
        <w:jc w:val="both"/>
        <w:rPr>
          <w:rFonts w:eastAsiaTheme="minorEastAsia"/>
          <w:b w:val="0"/>
          <w:sz w:val="28"/>
          <w:szCs w:val="28"/>
        </w:rPr>
      </w:pPr>
      <w:r w:rsidRPr="00E35198">
        <w:rPr>
          <w:rFonts w:eastAsiaTheme="minorEastAsia"/>
          <w:b w:val="0"/>
          <w:sz w:val="28"/>
          <w:szCs w:val="28"/>
        </w:rPr>
        <w:t>Об утверждении Положения об адми</w:t>
      </w:r>
      <w:r>
        <w:rPr>
          <w:rFonts w:eastAsiaTheme="minorEastAsia"/>
          <w:b w:val="0"/>
          <w:sz w:val="28"/>
          <w:szCs w:val="28"/>
        </w:rPr>
        <w:t xml:space="preserve">нистрации Атюрьевского </w:t>
      </w:r>
      <w:r w:rsidRPr="00E35198">
        <w:rPr>
          <w:rFonts w:eastAsiaTheme="minorEastAsia"/>
          <w:b w:val="0"/>
          <w:sz w:val="28"/>
          <w:szCs w:val="28"/>
        </w:rPr>
        <w:t>муниципального района Республики Мордовия</w:t>
      </w:r>
    </w:p>
    <w:p w:rsidR="00E35198" w:rsidRPr="00E35198" w:rsidRDefault="00E35198" w:rsidP="00E35198">
      <w:pPr>
        <w:rPr>
          <w:sz w:val="28"/>
          <w:szCs w:val="28"/>
        </w:rPr>
      </w:pPr>
      <w:r w:rsidRPr="00E35198">
        <w:rPr>
          <w:sz w:val="28"/>
          <w:szCs w:val="28"/>
        </w:rPr>
        <w:t xml:space="preserve">В соответствии с </w:t>
      </w:r>
      <w:hyperlink r:id="rId5" w:history="1">
        <w:r w:rsidRPr="00E35198">
          <w:rPr>
            <w:rStyle w:val="a6"/>
            <w:color w:val="auto"/>
            <w:sz w:val="28"/>
            <w:szCs w:val="28"/>
          </w:rPr>
          <w:t>Федеральным законом</w:t>
        </w:r>
      </w:hyperlink>
      <w:r w:rsidRPr="00E35198">
        <w:rPr>
          <w:sz w:val="28"/>
          <w:szCs w:val="28"/>
        </w:rPr>
        <w:t xml:space="preserve"> от 6 октября 2003 г. </w:t>
      </w:r>
      <w:r w:rsidRPr="00E35198">
        <w:rPr>
          <w:sz w:val="28"/>
          <w:szCs w:val="28"/>
        </w:rPr>
        <w:t>№</w:t>
      </w:r>
      <w:r w:rsidRPr="00E35198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6" w:history="1">
        <w:r w:rsidRPr="00E35198">
          <w:rPr>
            <w:rStyle w:val="a6"/>
            <w:color w:val="auto"/>
            <w:sz w:val="28"/>
            <w:szCs w:val="28"/>
          </w:rPr>
          <w:t>Уставом</w:t>
        </w:r>
      </w:hyperlink>
      <w:r w:rsidRPr="00E35198">
        <w:rPr>
          <w:sz w:val="28"/>
          <w:szCs w:val="28"/>
        </w:rPr>
        <w:t xml:space="preserve"> </w:t>
      </w:r>
      <w:r w:rsidRPr="00E35198">
        <w:rPr>
          <w:sz w:val="28"/>
          <w:szCs w:val="28"/>
        </w:rPr>
        <w:t>Атюрьевск</w:t>
      </w:r>
      <w:r w:rsidRPr="00E35198">
        <w:rPr>
          <w:sz w:val="28"/>
          <w:szCs w:val="28"/>
        </w:rPr>
        <w:t>ого муниципального района</w:t>
      </w:r>
      <w:r>
        <w:rPr>
          <w:sz w:val="28"/>
          <w:szCs w:val="28"/>
        </w:rPr>
        <w:t>,</w:t>
      </w:r>
      <w:r w:rsidRPr="00E35198">
        <w:rPr>
          <w:sz w:val="28"/>
          <w:szCs w:val="28"/>
        </w:rPr>
        <w:t xml:space="preserve"> Совет депутатов </w:t>
      </w:r>
      <w:r w:rsidRPr="00E35198">
        <w:rPr>
          <w:sz w:val="28"/>
          <w:szCs w:val="28"/>
        </w:rPr>
        <w:t>Атюрьевск</w:t>
      </w:r>
      <w:r w:rsidRPr="00E35198">
        <w:rPr>
          <w:sz w:val="28"/>
          <w:szCs w:val="28"/>
        </w:rPr>
        <w:t>ого муниципального района решил:</w:t>
      </w:r>
    </w:p>
    <w:p w:rsidR="00E35198" w:rsidRPr="00E35198" w:rsidRDefault="00E35198" w:rsidP="00E35198">
      <w:pPr>
        <w:rPr>
          <w:sz w:val="28"/>
          <w:szCs w:val="28"/>
        </w:rPr>
      </w:pPr>
      <w:bookmarkStart w:id="0" w:name="sub_1"/>
      <w:r w:rsidRPr="00E35198">
        <w:rPr>
          <w:sz w:val="28"/>
          <w:szCs w:val="28"/>
        </w:rPr>
        <w:t xml:space="preserve">1. Утвердить прилагаемое </w:t>
      </w:r>
      <w:hyperlink r:id="rId7" w:anchor="sub_1000" w:history="1">
        <w:r w:rsidRPr="00E35198">
          <w:rPr>
            <w:rStyle w:val="a6"/>
            <w:color w:val="auto"/>
            <w:sz w:val="28"/>
            <w:szCs w:val="28"/>
          </w:rPr>
          <w:t>Положение</w:t>
        </w:r>
      </w:hyperlink>
      <w:r w:rsidRPr="00E35198">
        <w:rPr>
          <w:sz w:val="28"/>
          <w:szCs w:val="28"/>
        </w:rPr>
        <w:t xml:space="preserve"> об администрации </w:t>
      </w:r>
      <w:r w:rsidRPr="00E35198">
        <w:rPr>
          <w:sz w:val="28"/>
          <w:szCs w:val="28"/>
        </w:rPr>
        <w:t>Атюрьевск</w:t>
      </w:r>
      <w:r w:rsidRPr="00E35198">
        <w:rPr>
          <w:sz w:val="28"/>
          <w:szCs w:val="28"/>
        </w:rPr>
        <w:t>ого муниципального района Республики Мордовия.</w:t>
      </w:r>
    </w:p>
    <w:p w:rsidR="00E35198" w:rsidRPr="00E35198" w:rsidRDefault="00E35198" w:rsidP="00E35198">
      <w:pPr>
        <w:rPr>
          <w:sz w:val="28"/>
          <w:szCs w:val="28"/>
        </w:rPr>
      </w:pPr>
      <w:bookmarkStart w:id="1" w:name="sub_3"/>
      <w:bookmarkEnd w:id="0"/>
      <w:r w:rsidRPr="00E35198">
        <w:rPr>
          <w:sz w:val="28"/>
          <w:szCs w:val="28"/>
        </w:rPr>
        <w:t>2</w:t>
      </w:r>
      <w:r w:rsidRPr="00E35198">
        <w:rPr>
          <w:sz w:val="28"/>
          <w:szCs w:val="28"/>
        </w:rPr>
        <w:t xml:space="preserve">. Настоящее решение вступает в силу со дня его </w:t>
      </w:r>
      <w:hyperlink r:id="rId8" w:history="1">
        <w:r w:rsidRPr="00E35198">
          <w:rPr>
            <w:rStyle w:val="a6"/>
            <w:color w:val="auto"/>
            <w:sz w:val="28"/>
            <w:szCs w:val="28"/>
          </w:rPr>
          <w:t>официального опубликования</w:t>
        </w:r>
      </w:hyperlink>
      <w:r w:rsidRPr="00E35198">
        <w:rPr>
          <w:sz w:val="28"/>
          <w:szCs w:val="28"/>
        </w:rPr>
        <w:t xml:space="preserve"> и подлежит размещению на </w:t>
      </w:r>
      <w:hyperlink r:id="rId9" w:history="1">
        <w:r w:rsidRPr="00B966F3">
          <w:rPr>
            <w:rStyle w:val="a6"/>
            <w:color w:val="auto"/>
            <w:sz w:val="28"/>
            <w:szCs w:val="28"/>
          </w:rPr>
          <w:t>о</w:t>
        </w:r>
        <w:r w:rsidRPr="00E35198">
          <w:rPr>
            <w:rStyle w:val="a6"/>
            <w:color w:val="auto"/>
            <w:sz w:val="28"/>
            <w:szCs w:val="28"/>
          </w:rPr>
          <w:t>фициальном сайте</w:t>
        </w:r>
      </w:hyperlink>
      <w:r w:rsidRPr="00E35198">
        <w:rPr>
          <w:sz w:val="28"/>
          <w:szCs w:val="28"/>
        </w:rPr>
        <w:t xml:space="preserve"> органов местного самоуправления </w:t>
      </w:r>
      <w:r w:rsidRPr="00E35198">
        <w:rPr>
          <w:sz w:val="28"/>
          <w:szCs w:val="28"/>
        </w:rPr>
        <w:t>Атюрьевск</w:t>
      </w:r>
      <w:r w:rsidRPr="00E35198">
        <w:rPr>
          <w:sz w:val="28"/>
          <w:szCs w:val="28"/>
        </w:rPr>
        <w:t>ого муниципального района Республики Мордовия.</w:t>
      </w:r>
    </w:p>
    <w:bookmarkEnd w:id="1"/>
    <w:p w:rsidR="00E35198" w:rsidRPr="00E35198" w:rsidRDefault="00E35198" w:rsidP="00E35198">
      <w:pPr>
        <w:rPr>
          <w:sz w:val="28"/>
          <w:szCs w:val="28"/>
        </w:rPr>
      </w:pPr>
    </w:p>
    <w:p w:rsidR="00E35198" w:rsidRDefault="00E35198" w:rsidP="00E35198"/>
    <w:p w:rsidR="00E35198" w:rsidRDefault="00E35198" w:rsidP="00E35198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sz w:val="28"/>
          <w:szCs w:val="28"/>
        </w:rPr>
        <w:t xml:space="preserve">Глава Атюрьевского </w:t>
      </w:r>
    </w:p>
    <w:p w:rsidR="00E35198" w:rsidRDefault="00E35198" w:rsidP="00E35198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</w:t>
      </w:r>
      <w:bookmarkStart w:id="3" w:name="_GoBack"/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    И.С. Гусаров</w:t>
      </w:r>
    </w:p>
    <w:p w:rsidR="00E35198" w:rsidRDefault="00E35198" w:rsidP="00E35198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35198" w:rsidRDefault="00E35198" w:rsidP="00E35198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35198" w:rsidRPr="001759A4" w:rsidRDefault="00E35198" w:rsidP="00E35198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759A4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E35198" w:rsidRDefault="00E35198" w:rsidP="00E35198">
      <w:pPr>
        <w:pStyle w:val="ConsNormal"/>
        <w:ind w:right="0"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Козяйкин</w:t>
      </w:r>
      <w:proofErr w:type="spellEnd"/>
      <w:r w:rsidRPr="001759A4">
        <w:rPr>
          <w:sz w:val="28"/>
          <w:szCs w:val="28"/>
        </w:rPr>
        <w:t xml:space="preserve">   </w:t>
      </w:r>
    </w:p>
    <w:p w:rsidR="00E35198" w:rsidRDefault="00E35198" w:rsidP="00E35198">
      <w:pPr>
        <w:pStyle w:val="ConsNormal"/>
        <w:ind w:right="0" w:firstLine="0"/>
        <w:jc w:val="both"/>
        <w:rPr>
          <w:sz w:val="28"/>
          <w:szCs w:val="28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Default="00E35198" w:rsidP="00E35198">
      <w:pPr>
        <w:jc w:val="right"/>
        <w:rPr>
          <w:rStyle w:val="a5"/>
          <w:rFonts w:ascii="Arial" w:hAnsi="Arial" w:cs="Arial"/>
        </w:rPr>
      </w:pPr>
    </w:p>
    <w:p w:rsidR="00E35198" w:rsidRPr="00E35198" w:rsidRDefault="00E35198" w:rsidP="00E35198">
      <w:pPr>
        <w:jc w:val="right"/>
        <w:rPr>
          <w:rStyle w:val="a5"/>
          <w:rFonts w:ascii="Times New Roman" w:hAnsi="Times New Roman" w:cs="Times New Roman"/>
          <w:b w:val="0"/>
        </w:rPr>
      </w:pPr>
    </w:p>
    <w:p w:rsidR="00E35198" w:rsidRPr="005D7180" w:rsidRDefault="00E35198" w:rsidP="00E35198">
      <w:pPr>
        <w:ind w:firstLine="0"/>
        <w:jc w:val="right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5D7180">
        <w:rPr>
          <w:rStyle w:val="a5"/>
          <w:rFonts w:ascii="Times New Roman" w:hAnsi="Times New Roman" w:cs="Times New Roman"/>
          <w:b w:val="0"/>
          <w:sz w:val="28"/>
          <w:szCs w:val="28"/>
        </w:rPr>
        <w:t>Приложение</w:t>
      </w:r>
      <w:r w:rsidRPr="005D7180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r:id="rId10" w:anchor="sub_0" w:history="1">
        <w:r w:rsidRPr="005D718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решению</w:t>
        </w:r>
      </w:hyperlink>
      <w:r w:rsidRPr="005D7180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  <w:r w:rsidRPr="005D7180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 xml:space="preserve">от </w:t>
      </w:r>
      <w:r w:rsidRPr="005D7180">
        <w:rPr>
          <w:rStyle w:val="a5"/>
          <w:rFonts w:ascii="Times New Roman" w:hAnsi="Times New Roman" w:cs="Times New Roman"/>
          <w:b w:val="0"/>
          <w:sz w:val="28"/>
          <w:szCs w:val="28"/>
        </w:rPr>
        <w:t>_________</w:t>
      </w:r>
      <w:r w:rsidRPr="005D7180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2018 г. </w:t>
      </w:r>
      <w:r w:rsidRPr="005D7180">
        <w:rPr>
          <w:rStyle w:val="a5"/>
          <w:rFonts w:ascii="Times New Roman" w:hAnsi="Times New Roman" w:cs="Times New Roman"/>
          <w:b w:val="0"/>
          <w:sz w:val="28"/>
          <w:szCs w:val="28"/>
        </w:rPr>
        <w:t>№____</w:t>
      </w:r>
    </w:p>
    <w:bookmarkEnd w:id="2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5D7180">
        <w:rPr>
          <w:rFonts w:ascii="Times New Roman" w:eastAsiaTheme="minorEastAsia" w:hAnsi="Times New Roman" w:cs="Times New Roman"/>
          <w:sz w:val="28"/>
          <w:szCs w:val="28"/>
        </w:rPr>
        <w:t>Положение</w:t>
      </w:r>
      <w:r w:rsidRPr="005D7180">
        <w:rPr>
          <w:rFonts w:ascii="Times New Roman" w:eastAsiaTheme="minorEastAsia" w:hAnsi="Times New Roman" w:cs="Times New Roman"/>
          <w:sz w:val="28"/>
          <w:szCs w:val="28"/>
        </w:rPr>
        <w:br/>
        <w:t xml:space="preserve">об администрации </w:t>
      </w:r>
      <w:r w:rsidRPr="005D7180">
        <w:rPr>
          <w:rFonts w:ascii="Times New Roman" w:eastAsiaTheme="minorEastAsia" w:hAnsi="Times New Roman" w:cs="Times New Roman"/>
          <w:sz w:val="28"/>
          <w:szCs w:val="28"/>
        </w:rPr>
        <w:t>Атюрьевск</w:t>
      </w:r>
      <w:r w:rsidRPr="005D7180">
        <w:rPr>
          <w:rFonts w:ascii="Times New Roman" w:eastAsiaTheme="minorEastAsia" w:hAnsi="Times New Roman" w:cs="Times New Roman"/>
          <w:sz w:val="28"/>
          <w:szCs w:val="28"/>
        </w:rPr>
        <w:t>ого муниципального района Республики Мордовия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4" w:name="sub_1010"/>
      <w:r w:rsidRPr="005D7180">
        <w:rPr>
          <w:rFonts w:ascii="Times New Roman" w:eastAsiaTheme="minorEastAsia" w:hAnsi="Times New Roman" w:cs="Times New Roman"/>
          <w:sz w:val="28"/>
          <w:szCs w:val="28"/>
        </w:rPr>
        <w:t>1. Общие положения</w:t>
      </w:r>
    </w:p>
    <w:bookmarkEnd w:id="4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5" w:name="sub_1011"/>
      <w:r w:rsidRPr="005D7180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Республики Мордовия (далее по тексту - Администрация района) является исполнительно-распорядительным органом местного самоуправления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района, наделенным </w:t>
      </w:r>
      <w:hyperlink r:id="rId11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Республики Мордовия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федеральными законами и законами Республики Мордовия.</w:t>
      </w:r>
      <w:proofErr w:type="gramEnd"/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6" w:name="sub_1012"/>
      <w:bookmarkEnd w:id="5"/>
      <w:r w:rsidRPr="005D7180">
        <w:rPr>
          <w:rFonts w:ascii="Times New Roman" w:hAnsi="Times New Roman" w:cs="Times New Roman"/>
          <w:sz w:val="28"/>
          <w:szCs w:val="28"/>
        </w:rPr>
        <w:t>1.2. Администрация района обладает правами юридического лица, действует на основании настоящего Положения, имеет право открывать лицевые счета в органах федерального казначейства по исполнению сметы расходов для выполнения функций, возложенных на Администрацию района.</w:t>
      </w:r>
      <w:bookmarkEnd w:id="6"/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Администрация района подлежит государственной регистрации в качестве юридического лица (муниципального казенного учреждения) в соответствии с законодательством.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Учредителем Администрации района является муниципальное образование </w:t>
      </w:r>
      <w:proofErr w:type="spellStart"/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5D7180">
        <w:rPr>
          <w:rFonts w:ascii="Times New Roman" w:hAnsi="Times New Roman" w:cs="Times New Roman"/>
          <w:sz w:val="28"/>
          <w:szCs w:val="28"/>
        </w:rPr>
        <w:t xml:space="preserve"> муниципальный район Республики Мордовия. Функции и полномочия Учредителя от имени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Республики Мордовия осуществляет Совет депутатов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Республики Мордовия.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Администрация района имеет в оперативном управлении обособленное имущество, может от своего имени приобретать и осуществлять имущественные и личные неимущественные права, 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>нести обязанности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>, быть истцом и ответчиком в суде, имеет самостоятельную смету, печать, штампы и бланки.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7" w:name="sub_1013"/>
      <w:r w:rsidRPr="005D7180">
        <w:rPr>
          <w:rFonts w:ascii="Times New Roman" w:hAnsi="Times New Roman" w:cs="Times New Roman"/>
          <w:sz w:val="28"/>
          <w:szCs w:val="28"/>
        </w:rPr>
        <w:t xml:space="preserve">1.3. Администрация района в своей деятельности руководствуется </w:t>
      </w:r>
      <w:hyperlink r:id="rId12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3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Республики Мордовия, федеральным законодательством, законодательством Республики Мордовия, муниципальными правовыми актами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района, </w:t>
      </w:r>
      <w:r w:rsidRPr="005D7180">
        <w:rPr>
          <w:rFonts w:ascii="Times New Roman" w:hAnsi="Times New Roman" w:cs="Times New Roman"/>
          <w:sz w:val="28"/>
          <w:szCs w:val="28"/>
        </w:rPr>
        <w:lastRenderedPageBreak/>
        <w:t>а также настоящим Положением.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8" w:name="sub_1014"/>
      <w:bookmarkEnd w:id="7"/>
      <w:r w:rsidRPr="005D7180">
        <w:rPr>
          <w:rFonts w:ascii="Times New Roman" w:hAnsi="Times New Roman" w:cs="Times New Roman"/>
          <w:sz w:val="28"/>
          <w:szCs w:val="28"/>
        </w:rPr>
        <w:t xml:space="preserve">1.4. Штатное расписание Администрации района утверждается Главой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9" w:name="sub_1015"/>
      <w:bookmarkEnd w:id="8"/>
      <w:r w:rsidRPr="005D7180">
        <w:rPr>
          <w:rFonts w:ascii="Times New Roman" w:hAnsi="Times New Roman" w:cs="Times New Roman"/>
          <w:sz w:val="28"/>
          <w:szCs w:val="28"/>
        </w:rPr>
        <w:t xml:space="preserve">1.5. Администрация района осуществляет полномочия на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10" w:name="sub_1016"/>
      <w:bookmarkEnd w:id="9"/>
      <w:r w:rsidRPr="005D7180">
        <w:rPr>
          <w:rFonts w:ascii="Times New Roman" w:hAnsi="Times New Roman" w:cs="Times New Roman"/>
          <w:sz w:val="28"/>
          <w:szCs w:val="28"/>
        </w:rPr>
        <w:t xml:space="preserve">1.6. Полное наименование Администрации района как юридического лица: Администрация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Республики Мордовия.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11" w:name="sub_1017"/>
      <w:bookmarkEnd w:id="10"/>
      <w:r w:rsidRPr="005D7180">
        <w:rPr>
          <w:rFonts w:ascii="Times New Roman" w:hAnsi="Times New Roman" w:cs="Times New Roman"/>
          <w:sz w:val="28"/>
          <w:szCs w:val="28"/>
        </w:rPr>
        <w:t xml:space="preserve">1.7. Сокращенное наименование администрации: Администрация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12" w:name="sub_1018"/>
      <w:bookmarkEnd w:id="11"/>
      <w:r w:rsidRPr="005D7180">
        <w:rPr>
          <w:rFonts w:ascii="Times New Roman" w:hAnsi="Times New Roman" w:cs="Times New Roman"/>
          <w:sz w:val="28"/>
          <w:szCs w:val="28"/>
        </w:rPr>
        <w:t>1.8. Место нахождения (юридический адрес) Администрации района: 431</w:t>
      </w:r>
      <w:r w:rsidRPr="005D7180">
        <w:rPr>
          <w:rFonts w:ascii="Times New Roman" w:hAnsi="Times New Roman" w:cs="Times New Roman"/>
          <w:sz w:val="28"/>
          <w:szCs w:val="28"/>
        </w:rPr>
        <w:t>0</w:t>
      </w:r>
      <w:r w:rsidRPr="005D7180">
        <w:rPr>
          <w:rFonts w:ascii="Times New Roman" w:hAnsi="Times New Roman" w:cs="Times New Roman"/>
          <w:sz w:val="28"/>
          <w:szCs w:val="28"/>
        </w:rPr>
        <w:t>50, Российская Федерация, Республика Мордовия, с. </w:t>
      </w:r>
      <w:proofErr w:type="spellStart"/>
      <w:r w:rsidRPr="005D7180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 w:rsidRPr="005D7180">
        <w:rPr>
          <w:rFonts w:ascii="Times New Roman" w:hAnsi="Times New Roman" w:cs="Times New Roman"/>
          <w:sz w:val="28"/>
          <w:szCs w:val="28"/>
        </w:rPr>
        <w:t xml:space="preserve">, </w:t>
      </w:r>
      <w:r w:rsidRPr="005D7180">
        <w:rPr>
          <w:rFonts w:ascii="Times New Roman" w:hAnsi="Times New Roman" w:cs="Times New Roman"/>
          <w:sz w:val="28"/>
          <w:szCs w:val="28"/>
        </w:rPr>
        <w:t>пер</w:t>
      </w:r>
      <w:r w:rsidRPr="005D7180">
        <w:rPr>
          <w:rFonts w:ascii="Times New Roman" w:hAnsi="Times New Roman" w:cs="Times New Roman"/>
          <w:sz w:val="28"/>
          <w:szCs w:val="28"/>
        </w:rPr>
        <w:t>. </w:t>
      </w:r>
      <w:r w:rsidRPr="005D7180">
        <w:rPr>
          <w:rFonts w:ascii="Times New Roman" w:hAnsi="Times New Roman" w:cs="Times New Roman"/>
          <w:sz w:val="28"/>
          <w:szCs w:val="28"/>
        </w:rPr>
        <w:t>Парковый</w:t>
      </w:r>
      <w:r w:rsidRPr="005D7180">
        <w:rPr>
          <w:rFonts w:ascii="Times New Roman" w:hAnsi="Times New Roman" w:cs="Times New Roman"/>
          <w:sz w:val="28"/>
          <w:szCs w:val="28"/>
        </w:rPr>
        <w:t xml:space="preserve">, дом </w:t>
      </w:r>
      <w:r w:rsidRPr="005D7180">
        <w:rPr>
          <w:rFonts w:ascii="Times New Roman" w:hAnsi="Times New Roman" w:cs="Times New Roman"/>
          <w:sz w:val="28"/>
          <w:szCs w:val="28"/>
        </w:rPr>
        <w:t>1</w:t>
      </w:r>
      <w:r w:rsidRPr="005D7180">
        <w:rPr>
          <w:rFonts w:ascii="Times New Roman" w:hAnsi="Times New Roman" w:cs="Times New Roman"/>
          <w:sz w:val="28"/>
          <w:szCs w:val="28"/>
        </w:rPr>
        <w:t>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13" w:name="sub_1019"/>
      <w:bookmarkEnd w:id="12"/>
      <w:r w:rsidRPr="005D7180">
        <w:rPr>
          <w:rFonts w:ascii="Times New Roman" w:hAnsi="Times New Roman" w:cs="Times New Roman"/>
          <w:sz w:val="28"/>
          <w:szCs w:val="28"/>
        </w:rPr>
        <w:t xml:space="preserve">1.9. Взаимоотношения Администрации района с юридическими лицами строятся на основе норм </w:t>
      </w:r>
      <w:hyperlink r:id="rId14" w:history="1">
        <w:r w:rsidRPr="005D718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гражданского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и иного законодательства.</w:t>
      </w:r>
    </w:p>
    <w:bookmarkEnd w:id="13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4" w:name="sub_1020"/>
      <w:r w:rsidRPr="005D7180">
        <w:rPr>
          <w:rFonts w:ascii="Times New Roman" w:eastAsiaTheme="minorEastAsia" w:hAnsi="Times New Roman" w:cs="Times New Roman"/>
          <w:sz w:val="28"/>
          <w:szCs w:val="28"/>
        </w:rPr>
        <w:t>2. Задачи и функции Администрации района</w:t>
      </w:r>
    </w:p>
    <w:bookmarkEnd w:id="14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15" w:name="sub_1021"/>
      <w:r w:rsidRPr="005D7180">
        <w:rPr>
          <w:rFonts w:ascii="Times New Roman" w:hAnsi="Times New Roman" w:cs="Times New Roman"/>
          <w:sz w:val="28"/>
          <w:szCs w:val="28"/>
        </w:rPr>
        <w:t>2.1. Задачами Администрации района являются:</w:t>
      </w:r>
    </w:p>
    <w:bookmarkEnd w:id="15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обеспечение и защита на территории района прав и свобод граждан, закрепленных в </w:t>
      </w:r>
      <w:hyperlink r:id="rId15" w:history="1">
        <w:r w:rsidRPr="005D718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Конституции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Российской Федерации и других нормативных правовых актах;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создание на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условий для жизнедеятельности населения.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16" w:name="sub_1022"/>
      <w:r w:rsidRPr="005D7180">
        <w:rPr>
          <w:rFonts w:ascii="Times New Roman" w:hAnsi="Times New Roman" w:cs="Times New Roman"/>
          <w:sz w:val="28"/>
          <w:szCs w:val="28"/>
        </w:rPr>
        <w:t>2.2. Функции Администрации - круг ее полномочий (прав и обязанностей), направленных на достижение поставленных перед ней задач.</w:t>
      </w:r>
    </w:p>
    <w:bookmarkEnd w:id="16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К функциям Администрации района относятся: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1) разработка проектов планов и программ социально-экономического развития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района, внесение их на утверждение в Совет депутатов, обеспечение реализации указанных планов и программ;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2) разработка и внесение на утверждение в Совет депутатов проекта бюджета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района, а также отчета о его исполнении, исполнение бюджета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3) участие в комплексном социально-экономическом развитии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4) осуществление мероприятий, необходимых для увеличения неналоговых доходов местного бюджета;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5) подготовка и внесение предложений по мероприятиям, планируемым органами</w:t>
      </w:r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 xml:space="preserve">государственной власти и затрагивающим интересы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7180">
        <w:rPr>
          <w:rFonts w:ascii="Times New Roman" w:hAnsi="Times New Roman" w:cs="Times New Roman"/>
          <w:sz w:val="28"/>
          <w:szCs w:val="28"/>
        </w:rPr>
        <w:t xml:space="preserve">6) осуществление запросов и получение на безвозмездной основе от организаций на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района, независимо от их организационно-правовых форм и форм собственности, проектов планов и программ, связанных с образованием, развитием, </w:t>
      </w:r>
      <w:r w:rsidRPr="005D7180">
        <w:rPr>
          <w:rFonts w:ascii="Times New Roman" w:hAnsi="Times New Roman" w:cs="Times New Roman"/>
          <w:sz w:val="28"/>
          <w:szCs w:val="28"/>
        </w:rPr>
        <w:lastRenderedPageBreak/>
        <w:t xml:space="preserve">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района, участие в согласовании указанных планов и программ;</w:t>
      </w:r>
      <w:proofErr w:type="gramEnd"/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7) организация работы по объединению на основе договорных отношений сил и средств муниципального образования с ресурсами организаций на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для решения вопросов местного значения;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8) осуществление 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 xml:space="preserve"> реализацией принимаемых администрацией решений, состоянием учета и отчетности в муниципальных казенных учреждениях и организациях, оказание содействия органам государственной статистики в получении необходимых статистических данных, применение указанной информации в своей практической деятельности;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9) в соответствии с действующим законодательством в порядке, установленном Советом депутатов, решение вопросов, связанных с владением, пользованием и распоряжением муниципальной собственностью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10) организация и осуществление мероприятий по охране в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ом муниципальном районе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участие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11) участие в обеспечении прав и свобод граждан, проживающих на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района, в охране общественного порядка, организации противопожарной и санитарно-эпидемиологической безопасности населения;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12) организация и осуществление мероприятий по территориальной обороне и гражданской обороне, защите населения и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от чрезвычайных ситуаций природного и техногенного характера;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13) участие в обеспечении выполнения на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действующего </w:t>
      </w:r>
      <w:hyperlink r:id="rId16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7180">
        <w:rPr>
          <w:rFonts w:ascii="Times New Roman" w:hAnsi="Times New Roman" w:cs="Times New Roman"/>
          <w:sz w:val="28"/>
          <w:szCs w:val="28"/>
        </w:rPr>
        <w:t xml:space="preserve">14) 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района; организация подготовки кадров для </w:t>
      </w:r>
      <w:r w:rsidRPr="005D718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службы в порядке, предусмотренном </w:t>
      </w:r>
      <w:hyperlink r:id="rId17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Российской Федерации об образовании и </w:t>
      </w:r>
      <w:hyperlink r:id="rId18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Российской Федерации о муниципальной службе;</w:t>
      </w:r>
      <w:proofErr w:type="gramEnd"/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15) осуществление разработки, утверждения и реализации муниципальных программ в области энергосбережения и повышения энергетической эффективности, организация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района, организация и проведение иных мероприятий, предусмотренных </w:t>
      </w:r>
      <w:hyperlink r:id="rId19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об энергосбережении и о повышении энергетической эффективности;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16) осуществление полномочий по организации теплоснабжения на территории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района, предусмотренные </w:t>
      </w:r>
      <w:hyperlink r:id="rId20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"О</w:t>
      </w:r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теплоснабжении", если иное не установлено законом Республики Мордовия;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17) осуществление полномочий по решению вопросов местного значения по участию в профилактике терроризма, а также в минимизации и (или) ликвидации последствий его проявлений, предусмотренные </w:t>
      </w:r>
      <w:hyperlink r:id="rId21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статьей 5.2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Федерального закона от 6 марта 2006 г. N 35-ФЗ "О противодействии терроризму";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18)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19) обеспечение надлежащего содержания, использования и эксплуатации муниципального жилищного и нежилого фонда;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20) организация и проведение необходимых мероприятий по приему в муниципальную собственность объектов жилищного фонда;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21) 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 xml:space="preserve"> использованием земель на территории района в пределах полномочий установленных законодательством, осуществление муниципального земельного контроля;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22) участие в организации деятельности по сбору (в том числе раздельному сбору) и транспортированию твердых коммунальных отходов на территории сельских поселений, участие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территории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23) организация электр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>, газо-, водо-, теплоснабжения и водоотведения, снабжения населения топливом в пределах полномочий установленных законодательством;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24) 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 xml:space="preserve"> строительством, ремонтом, эксплуатацией, техническим состоянием объектов социальной, транспортной и инженерной инфраструктуры, расположенных на территории района, финансируемых из </w:t>
      </w:r>
      <w:r w:rsidRPr="005D7180">
        <w:rPr>
          <w:rFonts w:ascii="Times New Roman" w:hAnsi="Times New Roman" w:cs="Times New Roman"/>
          <w:sz w:val="28"/>
          <w:szCs w:val="28"/>
        </w:rPr>
        <w:lastRenderedPageBreak/>
        <w:t>местного бюджета;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25) создание условий для развития сельскохозяйственного производства в поселениях, расширения рынка сельскохозяйственной продукции, сырья и продовольствия, содействие развитию малого и среднего предпринимательства, оказание поддержки социально ориентированным некоммерческим организациям, благотворительной деятельности и добровольчеству, привлечение юридических и физических лиц к участию в социально-экономическом развитии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26) содействие развитию конкуренции, разработка и реализация мер по развитию конкуренции на товарных рынках;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27) создание и организации системы внутреннего обеспечения соответствия требованиям </w:t>
      </w:r>
      <w:hyperlink r:id="rId22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антимонопольного законодательства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деятельности администрации;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28) прием населения, рассмотрение обращений граждан, принятие по ним необходимых мер;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29) осуществление полномочий по опеке и попечительству, согласно действующему законодательству;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30) организация деятельности комиссии по делам несовершеннолетних и защите их прав;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31) организация деятельности административной комиссии;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32) осуществление функций </w:t>
      </w:r>
      <w:proofErr w:type="spellStart"/>
      <w:r w:rsidRPr="005D7180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5D7180">
        <w:rPr>
          <w:rFonts w:ascii="Times New Roman" w:hAnsi="Times New Roman" w:cs="Times New Roman"/>
          <w:sz w:val="28"/>
          <w:szCs w:val="28"/>
        </w:rPr>
        <w:t xml:space="preserve"> муниципального жилищного фонда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33) осуществление функций муниципального заказчика при размещении заказов на поставку товаров, выполнение работ, оказание услуг за счет средств районного бюджета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34) обеспечение эффективного и рационального использования материальных ресурсов и финансовых средств, выделенных на осуществление государственных полномочий;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35) предоставление уполномоченным органам необходимой информации, связанной с осуществлением государственных полномочий, а также с использованием выделенных на эти цели</w:t>
      </w:r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финансовых средств;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36) организация и проведение </w:t>
      </w:r>
      <w:proofErr w:type="spellStart"/>
      <w:r w:rsidRPr="005D7180">
        <w:rPr>
          <w:rFonts w:ascii="Times New Roman" w:hAnsi="Times New Roman" w:cs="Times New Roman"/>
          <w:sz w:val="28"/>
          <w:szCs w:val="28"/>
        </w:rPr>
        <w:t>общерайонных</w:t>
      </w:r>
      <w:proofErr w:type="spellEnd"/>
      <w:r w:rsidRPr="005D7180">
        <w:rPr>
          <w:rFonts w:ascii="Times New Roman" w:hAnsi="Times New Roman" w:cs="Times New Roman"/>
          <w:sz w:val="28"/>
          <w:szCs w:val="28"/>
        </w:rPr>
        <w:t xml:space="preserve"> мероприятий, связанных с памятными и праздничными днями;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37) обеспечение условий для развития на территории района физической культуры, школьного спорта и массового спорта, организация проведения официальных физкультурно-оздоровительных и спортивных мероприятий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38) организация и осуществление мероприятий по мобилизационной подготовке муниципальных предприятий и учреждений, находящихся на территории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39) дорожная деятельность в отношении автомобильных дорог местного значения вне границ населенных пунктов в границах муниципального района, осуществление муниципального 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вне границ населенных пунктов в границах муниципального района и обеспечение </w:t>
      </w:r>
      <w:r w:rsidRPr="005D7180">
        <w:rPr>
          <w:rFonts w:ascii="Times New Roman" w:hAnsi="Times New Roman" w:cs="Times New Roman"/>
          <w:sz w:val="28"/>
          <w:szCs w:val="28"/>
        </w:rPr>
        <w:lastRenderedPageBreak/>
        <w:t>безопасности дорожного движения на них;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40) осуществление иных полномочий в соответствии с действующим законодательством, </w:t>
      </w:r>
      <w:hyperlink r:id="rId23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Республики Мордовия и настоящим Положением.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7" w:name="sub_1030"/>
      <w:r w:rsidRPr="005D7180">
        <w:rPr>
          <w:rFonts w:ascii="Times New Roman" w:eastAsiaTheme="minorEastAsia" w:hAnsi="Times New Roman" w:cs="Times New Roman"/>
          <w:sz w:val="28"/>
          <w:szCs w:val="28"/>
        </w:rPr>
        <w:t>3. Экономическая основа Администрации района</w:t>
      </w:r>
    </w:p>
    <w:bookmarkEnd w:id="17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18" w:name="sub_1031"/>
      <w:r w:rsidRPr="005D7180">
        <w:rPr>
          <w:rFonts w:ascii="Times New Roman" w:hAnsi="Times New Roman" w:cs="Times New Roman"/>
          <w:sz w:val="28"/>
          <w:szCs w:val="28"/>
        </w:rPr>
        <w:t xml:space="preserve">3.1. Финансирование расходов на содержание Администрации района осуществляется за счет средств, предусмотренных в бюджете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bookmarkEnd w:id="18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9" w:name="sub_1040"/>
      <w:r w:rsidRPr="005D7180">
        <w:rPr>
          <w:rFonts w:ascii="Times New Roman" w:eastAsiaTheme="minorEastAsia" w:hAnsi="Times New Roman" w:cs="Times New Roman"/>
          <w:sz w:val="28"/>
          <w:szCs w:val="28"/>
        </w:rPr>
        <w:t>4. Права Администрации района</w:t>
      </w:r>
    </w:p>
    <w:bookmarkEnd w:id="19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0" w:name="sub_1041"/>
      <w:r w:rsidRPr="005D7180">
        <w:rPr>
          <w:rFonts w:ascii="Times New Roman" w:hAnsi="Times New Roman" w:cs="Times New Roman"/>
          <w:sz w:val="28"/>
          <w:szCs w:val="28"/>
        </w:rPr>
        <w:t>4.1. Администрация района для осуществления своих полномочий имеет право:</w:t>
      </w:r>
    </w:p>
    <w:bookmarkEnd w:id="20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запрашивать и получать в установленном порядке необходимые информационные, аналитические и справочные материалы органов государственной власти и местного самоуправления, государственных и муниципальных служащих;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привлекать для осуществления отдельных работ специалистов, в том числе на договорной основе.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1" w:name="sub_1050"/>
      <w:r w:rsidRPr="005D7180">
        <w:rPr>
          <w:rFonts w:ascii="Times New Roman" w:eastAsiaTheme="minorEastAsia" w:hAnsi="Times New Roman" w:cs="Times New Roman"/>
          <w:sz w:val="28"/>
          <w:szCs w:val="28"/>
        </w:rPr>
        <w:t>5. Организация деятельности Администрации района</w:t>
      </w:r>
    </w:p>
    <w:bookmarkEnd w:id="21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2" w:name="sub_1051"/>
      <w:r w:rsidRPr="005D7180">
        <w:rPr>
          <w:rFonts w:ascii="Times New Roman" w:hAnsi="Times New Roman" w:cs="Times New Roman"/>
          <w:sz w:val="28"/>
          <w:szCs w:val="28"/>
        </w:rPr>
        <w:t xml:space="preserve">5.1. Руководство Администрацией района осуществляется Главой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3" w:name="sub_1052"/>
      <w:bookmarkEnd w:id="22"/>
      <w:r w:rsidRPr="005D7180">
        <w:rPr>
          <w:rFonts w:ascii="Times New Roman" w:hAnsi="Times New Roman" w:cs="Times New Roman"/>
          <w:sz w:val="28"/>
          <w:szCs w:val="28"/>
        </w:rPr>
        <w:t xml:space="preserve">5.2. Глава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- должностное лицо, возглавляющее Администрацию района. Глава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избирается Советом депутатов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из числа кандидатов, представленных конкурсной комиссией по результатам конкурса.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4" w:name="sub_1053"/>
      <w:bookmarkEnd w:id="23"/>
      <w:r w:rsidRPr="005D7180">
        <w:rPr>
          <w:rFonts w:ascii="Times New Roman" w:hAnsi="Times New Roman" w:cs="Times New Roman"/>
          <w:sz w:val="28"/>
          <w:szCs w:val="28"/>
        </w:rPr>
        <w:t xml:space="preserve">5.3. Глава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несет персональную ответственность за выполнение возложенных на Администрацию района полномочий, 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>подконтролен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 xml:space="preserve"> и подотчетен населению и Совету депутатов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5" w:name="sub_1054"/>
      <w:bookmarkEnd w:id="24"/>
      <w:r w:rsidRPr="005D7180">
        <w:rPr>
          <w:rFonts w:ascii="Times New Roman" w:hAnsi="Times New Roman" w:cs="Times New Roman"/>
          <w:sz w:val="28"/>
          <w:szCs w:val="28"/>
        </w:rPr>
        <w:t xml:space="preserve">5.4. Глава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несет ответственность за целевое использование денежных средств, находящихся в распоряжении Администрации района.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6" w:name="sub_1055"/>
      <w:bookmarkEnd w:id="25"/>
      <w:r w:rsidRPr="005D7180">
        <w:rPr>
          <w:rFonts w:ascii="Times New Roman" w:hAnsi="Times New Roman" w:cs="Times New Roman"/>
          <w:sz w:val="28"/>
          <w:szCs w:val="28"/>
        </w:rPr>
        <w:t xml:space="preserve">5.5. Глава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осуществляет следующие полномочия:</w:t>
      </w:r>
    </w:p>
    <w:bookmarkEnd w:id="26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руководит деятельностью Администрации района, обеспечивая решение возложенных на</w:t>
      </w:r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нее задач и функций;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представляет в установленном законодательством порядке интересы </w:t>
      </w:r>
      <w:r w:rsidRPr="005D7180">
        <w:rPr>
          <w:rFonts w:ascii="Times New Roman" w:hAnsi="Times New Roman" w:cs="Times New Roman"/>
          <w:sz w:val="28"/>
          <w:szCs w:val="28"/>
        </w:rPr>
        <w:lastRenderedPageBreak/>
        <w:t>Администрации района, а также осуществляет их защиту в органах государственной власти, органах местного самоуправления и иных юридических лицах, в том числе в судах общей юрисдикции и арбитражных судах;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обеспечивает эффективное использование финансовых и материальных ресурсов Администрации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заключает от имени Администрации района договоры и соглашения в пределах предоставленной ему компетенции;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ведет прием населения, рассматривает обращения граждан и юридических лиц;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подписывает документы финансового, материально-имущественного и расчетного характера;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обеспечивает ведение делопроизводства и хозяйственную деятельность Администрации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создает условия по обеспечению охраны труда в Администрации района, осуществляет выполнение нормативных правовых актов по условиям и охране труда;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осуществляет иные исполнительно-распорядительные функции в пределах установленной компетенции Администрации района;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7180">
        <w:rPr>
          <w:rFonts w:ascii="Times New Roman" w:hAnsi="Times New Roman" w:cs="Times New Roman"/>
          <w:sz w:val="28"/>
          <w:szCs w:val="28"/>
        </w:rPr>
        <w:t>выступает представителем нанимателя, назначает на должность и освобождает от должности работников Администрации района, руководителей отраслевых (функциональных) органов администрации района, наделенных правами юридического лица, заключает трудовые договоры с работниками Администрации района и руководителями отраслевых (функциональных) органов администрации района, наделенных правами юридического лица, привлекает их к дисциплинарной ответственности, поощряет в установленном порядке, обеспечивает регулирование трудовых отношений, ведение личных дел и трудовых книжек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 xml:space="preserve"> работников Администрации района, руководителей отраслевых (функциональных) органов администрации района, наделенных правами юридического лица, (за исключением работников отраслевых (функциональных) органов администрации района, наделенных правами юридического лица);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назначает и освобождает от должности руководителей муниципальных учреждений и предприятий, заключает с ними трудовые договоры, привлекает их к дисциплинарной ответственности, поощряет в установленном порядке.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7" w:name="sub_1056"/>
      <w:r w:rsidRPr="005D7180">
        <w:rPr>
          <w:rFonts w:ascii="Times New Roman" w:hAnsi="Times New Roman" w:cs="Times New Roman"/>
          <w:sz w:val="28"/>
          <w:szCs w:val="28"/>
        </w:rPr>
        <w:t xml:space="preserve">5.6. В случае временного отсутствия Главы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(болезнь, командировка, отпуск), а также в случае досрочного прекращения его полномочий исполнение полномочий Главы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осуществляется в соответствие с </w:t>
      </w:r>
      <w:hyperlink r:id="rId24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8" w:name="sub_1057"/>
      <w:bookmarkEnd w:id="27"/>
      <w:r w:rsidRPr="005D7180">
        <w:rPr>
          <w:rFonts w:ascii="Times New Roman" w:hAnsi="Times New Roman" w:cs="Times New Roman"/>
          <w:sz w:val="28"/>
          <w:szCs w:val="28"/>
        </w:rPr>
        <w:t xml:space="preserve">5.7. </w:t>
      </w:r>
      <w:proofErr w:type="gramStart"/>
      <w:r w:rsidRPr="005D7180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в пределах своих полномочий, установленных федеральными законами, законами Республики Мордовия, </w:t>
      </w:r>
      <w:hyperlink r:id="rId25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района, решениями </w:t>
      </w:r>
      <w:r w:rsidRPr="005D7180">
        <w:rPr>
          <w:rFonts w:ascii="Times New Roman" w:hAnsi="Times New Roman" w:cs="Times New Roman"/>
          <w:sz w:val="28"/>
          <w:szCs w:val="28"/>
        </w:rPr>
        <w:lastRenderedPageBreak/>
        <w:t xml:space="preserve">Совета депутатов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района, настоящим Положением издает постановления администрации района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федеральными законами и законами Республики Мордовия, а также распоряжения администрации района</w:t>
      </w:r>
      <w:proofErr w:type="gramEnd"/>
      <w:r w:rsidRPr="005D7180">
        <w:rPr>
          <w:rFonts w:ascii="Times New Roman" w:hAnsi="Times New Roman" w:cs="Times New Roman"/>
          <w:sz w:val="28"/>
          <w:szCs w:val="28"/>
        </w:rPr>
        <w:t xml:space="preserve"> по вопросам организации работы администрации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bookmarkEnd w:id="28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издает постановления и распоряжения по иным вопросам, отнесенным к его компетенции </w:t>
      </w:r>
      <w:hyperlink r:id="rId26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в соответствии с </w:t>
      </w:r>
      <w:hyperlink r:id="rId27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Федерации", другими федеральными законами.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>5.8. Структура администрации района утверждается Советом депутатов</w:t>
      </w:r>
      <w:r w:rsidRPr="005D7180">
        <w:rPr>
          <w:rFonts w:ascii="Times New Roman" w:hAnsi="Times New Roman" w:cs="Times New Roman"/>
          <w:sz w:val="28"/>
          <w:szCs w:val="28"/>
        </w:rPr>
        <w:t xml:space="preserve"> Атюрьевск</w:t>
      </w:r>
      <w:r w:rsidRPr="005D7180">
        <w:rPr>
          <w:rFonts w:ascii="Times New Roman" w:hAnsi="Times New Roman" w:cs="Times New Roman"/>
          <w:sz w:val="28"/>
          <w:szCs w:val="28"/>
        </w:rPr>
        <w:t xml:space="preserve">ого муниципального района по представлению Главы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29" w:name="sub_1059"/>
      <w:r w:rsidRPr="005D7180">
        <w:rPr>
          <w:rFonts w:ascii="Times New Roman" w:hAnsi="Times New Roman" w:cs="Times New Roman"/>
          <w:sz w:val="28"/>
          <w:szCs w:val="28"/>
        </w:rPr>
        <w:t>5.9. Работники Администрации района (за исключением технического персонала) являются муниципальными служащими.</w:t>
      </w:r>
    </w:p>
    <w:bookmarkEnd w:id="29"/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r w:rsidRPr="005D7180">
        <w:rPr>
          <w:rFonts w:ascii="Times New Roman" w:hAnsi="Times New Roman" w:cs="Times New Roman"/>
          <w:sz w:val="28"/>
          <w:szCs w:val="28"/>
        </w:rPr>
        <w:t xml:space="preserve"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законом, а также принимаемыми в соответствии с ним законами Республики Мордовия, </w:t>
      </w:r>
      <w:hyperlink r:id="rId28" w:history="1">
        <w:r w:rsidRPr="005D7180">
          <w:rPr>
            <w:rStyle w:val="a6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5D7180">
        <w:rPr>
          <w:rFonts w:ascii="Times New Roman" w:hAnsi="Times New Roman" w:cs="Times New Roman"/>
          <w:sz w:val="28"/>
          <w:szCs w:val="28"/>
        </w:rPr>
        <w:t xml:space="preserve">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и иными муниципальными правовыми актами.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30" w:name="sub_1510"/>
      <w:r w:rsidRPr="005D7180">
        <w:rPr>
          <w:rFonts w:ascii="Times New Roman" w:hAnsi="Times New Roman" w:cs="Times New Roman"/>
          <w:sz w:val="28"/>
          <w:szCs w:val="28"/>
        </w:rPr>
        <w:t>5.10. На работников Администрации района распространяются все социальные гарантии, предусмотренные действующим законодательством.</w:t>
      </w:r>
    </w:p>
    <w:p w:rsidR="00E35198" w:rsidRPr="005D7180" w:rsidRDefault="00E35198" w:rsidP="00E35198">
      <w:pPr>
        <w:rPr>
          <w:rFonts w:ascii="Times New Roman" w:hAnsi="Times New Roman" w:cs="Times New Roman"/>
          <w:sz w:val="28"/>
          <w:szCs w:val="28"/>
        </w:rPr>
      </w:pPr>
      <w:bookmarkStart w:id="31" w:name="sub_1511"/>
      <w:bookmarkEnd w:id="30"/>
      <w:r w:rsidRPr="005D7180">
        <w:rPr>
          <w:rFonts w:ascii="Times New Roman" w:hAnsi="Times New Roman" w:cs="Times New Roman"/>
          <w:sz w:val="28"/>
          <w:szCs w:val="28"/>
        </w:rPr>
        <w:t xml:space="preserve">5.11. Ликвидация и реорганизация Администрации района производится на основании решения Совета депутатов </w:t>
      </w:r>
      <w:r w:rsidRPr="005D7180">
        <w:rPr>
          <w:rFonts w:ascii="Times New Roman" w:hAnsi="Times New Roman" w:cs="Times New Roman"/>
          <w:sz w:val="28"/>
          <w:szCs w:val="28"/>
        </w:rPr>
        <w:t>Атюрьевск</w:t>
      </w:r>
      <w:r w:rsidRPr="005D7180">
        <w:rPr>
          <w:rFonts w:ascii="Times New Roman" w:hAnsi="Times New Roman" w:cs="Times New Roman"/>
          <w:sz w:val="28"/>
          <w:szCs w:val="28"/>
        </w:rPr>
        <w:t>ого муниципального района в порядке, предусмотренном действующим законодательством.</w:t>
      </w:r>
      <w:bookmarkEnd w:id="31"/>
    </w:p>
    <w:p w:rsidR="00CB0449" w:rsidRPr="005D7180" w:rsidRDefault="00CB0449" w:rsidP="00E35198">
      <w:pPr>
        <w:rPr>
          <w:rFonts w:ascii="Times New Roman" w:hAnsi="Times New Roman" w:cs="Times New Roman"/>
          <w:sz w:val="28"/>
          <w:szCs w:val="28"/>
        </w:rPr>
      </w:pPr>
    </w:p>
    <w:sectPr w:rsidR="00CB0449" w:rsidRPr="005D7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198"/>
    <w:rsid w:val="00094D9C"/>
    <w:rsid w:val="005D7180"/>
    <w:rsid w:val="00B966F3"/>
    <w:rsid w:val="00CB0449"/>
    <w:rsid w:val="00E3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5198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51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E3519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E35198"/>
    <w:pPr>
      <w:ind w:firstLine="0"/>
      <w:jc w:val="left"/>
    </w:pPr>
  </w:style>
  <w:style w:type="character" w:customStyle="1" w:styleId="a5">
    <w:name w:val="Цветовое выделение"/>
    <w:uiPriority w:val="99"/>
    <w:rsid w:val="00E35198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E35198"/>
    <w:rPr>
      <w:b w:val="0"/>
      <w:bCs w:val="0"/>
      <w:color w:val="106BBE"/>
    </w:rPr>
  </w:style>
  <w:style w:type="paragraph" w:customStyle="1" w:styleId="ConsNormal">
    <w:name w:val="ConsNormal"/>
    <w:rsid w:val="00E3519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35198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51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E3519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E35198"/>
    <w:pPr>
      <w:ind w:firstLine="0"/>
      <w:jc w:val="left"/>
    </w:pPr>
  </w:style>
  <w:style w:type="character" w:customStyle="1" w:styleId="a5">
    <w:name w:val="Цветовое выделение"/>
    <w:uiPriority w:val="99"/>
    <w:rsid w:val="00E35198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E35198"/>
    <w:rPr>
      <w:b w:val="0"/>
      <w:bCs w:val="0"/>
      <w:color w:val="106BBE"/>
    </w:rPr>
  </w:style>
  <w:style w:type="paragraph" w:customStyle="1" w:styleId="ConsNormal">
    <w:name w:val="ConsNormal"/>
    <w:rsid w:val="00E3519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2391&amp;sub=0" TargetMode="External"/><Relationship Id="rId13" Type="http://schemas.openxmlformats.org/officeDocument/2006/relationships/hyperlink" Target="http://internet.garant.ru/document?id=8803610&amp;sub=0" TargetMode="External"/><Relationship Id="rId18" Type="http://schemas.openxmlformats.org/officeDocument/2006/relationships/hyperlink" Target="http://internet.garant.ru/document?id=8819500&amp;sub=1" TargetMode="External"/><Relationship Id="rId26" Type="http://schemas.openxmlformats.org/officeDocument/2006/relationships/hyperlink" Target="http://internet.garant.ru/document?id=8968632&amp;sub=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12045408&amp;sub=502" TargetMode="External"/><Relationship Id="rId7" Type="http://schemas.openxmlformats.org/officeDocument/2006/relationships/hyperlink" Target="file:///C:\Users\Buh\Downloads\&#1056;&#1077;&#1096;&#1077;&#1085;&#1080;&#1077;%20&#1057;&#1086;&#1074;&#1077;&#1090;&#1072;%20&#1076;&#1077;&#1087;&#1091;&#1090;&#1072;&#1090;&#1086;&#1074;%20&#1041;&#1086;&#1083;&#1100;&#1096;&#1077;&#1073;&#1077;&#1088;&#1077;&#1079;&#1085;&#1080;&#1082;&#1086;&#1074;&#1089;&#1082;&#1086;&#1075;&#1086;%20&#1084;&#1091;&#1085;&#1080;&#1094;&#1080;&#1087;&#1072;&#1083;&#1100;&#1085;&#1086;&#1075;&#1086;%20&#1088;&#1072;&#1081;&#1086;&#1085;&#1072;%20&#1056;&#1077;&#1089;&#1087;&#1091;&#1073;&#1083;&#1080;&#1082;&#1080;%20%20(1).rtf" TargetMode="External"/><Relationship Id="rId12" Type="http://schemas.openxmlformats.org/officeDocument/2006/relationships/hyperlink" Target="http://internet.garant.ru/document?id=10003000&amp;sub=0" TargetMode="External"/><Relationship Id="rId17" Type="http://schemas.openxmlformats.org/officeDocument/2006/relationships/hyperlink" Target="http://internet.garant.ru/document?id=70191362&amp;sub=0" TargetMode="External"/><Relationship Id="rId25" Type="http://schemas.openxmlformats.org/officeDocument/2006/relationships/hyperlink" Target="http://internet.garant.ru/document?id=8968632&amp;sub=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?id=78405&amp;sub=0" TargetMode="External"/><Relationship Id="rId20" Type="http://schemas.openxmlformats.org/officeDocument/2006/relationships/hyperlink" Target="http://internet.garant.ru/document?id=12077489&amp;sub=0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68632&amp;sub=0" TargetMode="External"/><Relationship Id="rId11" Type="http://schemas.openxmlformats.org/officeDocument/2006/relationships/hyperlink" Target="http://internet.garant.ru/document?id=8968632&amp;sub=0" TargetMode="External"/><Relationship Id="rId24" Type="http://schemas.openxmlformats.org/officeDocument/2006/relationships/hyperlink" Target="http://internet.garant.ru/document?id=8968632&amp;sub=0" TargetMode="External"/><Relationship Id="rId5" Type="http://schemas.openxmlformats.org/officeDocument/2006/relationships/hyperlink" Target="http://internet.garant.ru/document?id=86367&amp;sub=0" TargetMode="External"/><Relationship Id="rId15" Type="http://schemas.openxmlformats.org/officeDocument/2006/relationships/hyperlink" Target="http://internet.garant.ru/document?id=10003000&amp;sub=0" TargetMode="External"/><Relationship Id="rId23" Type="http://schemas.openxmlformats.org/officeDocument/2006/relationships/hyperlink" Target="http://internet.garant.ru/document?id=8968632&amp;sub=0" TargetMode="External"/><Relationship Id="rId28" Type="http://schemas.openxmlformats.org/officeDocument/2006/relationships/hyperlink" Target="http://internet.garant.ru/document?id=8968632&amp;sub=0" TargetMode="External"/><Relationship Id="rId10" Type="http://schemas.openxmlformats.org/officeDocument/2006/relationships/hyperlink" Target="file:///C:\Users\Buh\Downloads\&#1056;&#1077;&#1096;&#1077;&#1085;&#1080;&#1077;%20&#1057;&#1086;&#1074;&#1077;&#1090;&#1072;%20&#1076;&#1077;&#1087;&#1091;&#1090;&#1072;&#1090;&#1086;&#1074;%20&#1041;&#1086;&#1083;&#1100;&#1096;&#1077;&#1073;&#1077;&#1088;&#1077;&#1079;&#1085;&#1080;&#1082;&#1086;&#1074;&#1089;&#1082;&#1086;&#1075;&#1086;%20&#1084;&#1091;&#1085;&#1080;&#1094;&#1080;&#1087;&#1072;&#1083;&#1100;&#1085;&#1086;&#1075;&#1086;%20&#1088;&#1072;&#1081;&#1086;&#1085;&#1072;%20&#1056;&#1077;&#1089;&#1087;&#1091;&#1073;&#1083;&#1080;&#1082;&#1080;%20%20(1).rtf" TargetMode="External"/><Relationship Id="rId19" Type="http://schemas.openxmlformats.org/officeDocument/2006/relationships/hyperlink" Target="http://internet.garant.ru/document?id=12071109&amp;sub=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657&amp;sub=116" TargetMode="External"/><Relationship Id="rId14" Type="http://schemas.openxmlformats.org/officeDocument/2006/relationships/hyperlink" Target="http://internet.garant.ru/document?id=10064072&amp;sub=1001" TargetMode="External"/><Relationship Id="rId22" Type="http://schemas.openxmlformats.org/officeDocument/2006/relationships/hyperlink" Target="http://internet.garant.ru/document?id=12048517&amp;sub=2" TargetMode="External"/><Relationship Id="rId27" Type="http://schemas.openxmlformats.org/officeDocument/2006/relationships/hyperlink" Target="http://internet.garant.ru/document?id=86367&amp;sub=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3142</Words>
  <Characters>17914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Buh</dc:creator>
  <cp:lastModifiedBy>Buh</cp:lastModifiedBy>
  <cp:revision>2</cp:revision>
  <dcterms:created xsi:type="dcterms:W3CDTF">2019-01-14T07:09:00Z</dcterms:created>
  <dcterms:modified xsi:type="dcterms:W3CDTF">2019-01-14T07:31:00Z</dcterms:modified>
</cp:coreProperties>
</file>