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E05" w:rsidRPr="00CD7E54" w:rsidRDefault="00293E05" w:rsidP="00293E05">
      <w:pPr>
        <w:jc w:val="center"/>
        <w:rPr>
          <w:rFonts w:ascii="Times New Roman" w:hAnsi="Times New Roman" w:cs="Times New Roman"/>
          <w:b/>
        </w:rPr>
      </w:pPr>
      <w:r w:rsidRPr="00CD7E54">
        <w:rPr>
          <w:rFonts w:ascii="Times New Roman" w:hAnsi="Times New Roman" w:cs="Times New Roman"/>
          <w:b/>
        </w:rPr>
        <w:t xml:space="preserve">Реестр выданных разрешений за </w:t>
      </w:r>
      <w:r w:rsidRPr="00CD7E54">
        <w:rPr>
          <w:rFonts w:ascii="Times New Roman" w:hAnsi="Times New Roman" w:cs="Times New Roman"/>
          <w:b/>
          <w:lang w:val="en-US"/>
        </w:rPr>
        <w:t>II</w:t>
      </w:r>
      <w:r w:rsidRPr="00CD7E54">
        <w:rPr>
          <w:rFonts w:ascii="Times New Roman" w:hAnsi="Times New Roman" w:cs="Times New Roman"/>
          <w:b/>
        </w:rPr>
        <w:t xml:space="preserve"> квартал</w:t>
      </w:r>
      <w:r>
        <w:rPr>
          <w:rFonts w:ascii="Times New Roman" w:hAnsi="Times New Roman" w:cs="Times New Roman"/>
          <w:b/>
        </w:rPr>
        <w:t xml:space="preserve"> 2017 г.</w:t>
      </w:r>
    </w:p>
    <w:tbl>
      <w:tblPr>
        <w:tblStyle w:val="a3"/>
        <w:tblW w:w="9671" w:type="dxa"/>
        <w:tblLook w:val="04A0" w:firstRow="1" w:lastRow="0" w:firstColumn="1" w:lastColumn="0" w:noHBand="0" w:noVBand="1"/>
      </w:tblPr>
      <w:tblGrid>
        <w:gridCol w:w="606"/>
        <w:gridCol w:w="2621"/>
        <w:gridCol w:w="2410"/>
        <w:gridCol w:w="2000"/>
        <w:gridCol w:w="2034"/>
      </w:tblGrid>
      <w:tr w:rsidR="00293E05" w:rsidRPr="00CD7E54" w:rsidTr="009F4C28">
        <w:tc>
          <w:tcPr>
            <w:tcW w:w="606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621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241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00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Номер разрешения на ввод объекта капитального строительства</w:t>
            </w:r>
          </w:p>
        </w:tc>
        <w:tc>
          <w:tcPr>
            <w:tcW w:w="2034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Дата выдачи разрешения на ввод в эксплуатацию объекта капитального строительства </w:t>
            </w:r>
          </w:p>
        </w:tc>
      </w:tr>
      <w:tr w:rsidR="00293E05" w:rsidRPr="00CD7E54" w:rsidTr="009F4C28">
        <w:tc>
          <w:tcPr>
            <w:tcW w:w="606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21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Леванова Ольга Григорьевна</w:t>
            </w:r>
          </w:p>
        </w:tc>
        <w:tc>
          <w:tcPr>
            <w:tcW w:w="241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>с. Курташки, ул.Центральная, д.2а</w:t>
            </w:r>
          </w:p>
        </w:tc>
        <w:tc>
          <w:tcPr>
            <w:tcW w:w="200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13502308-05-2017</w:t>
            </w:r>
          </w:p>
        </w:tc>
        <w:tc>
          <w:tcPr>
            <w:tcW w:w="2034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18.05.2017</w:t>
            </w:r>
          </w:p>
        </w:tc>
      </w:tr>
      <w:tr w:rsidR="00293E05" w:rsidRPr="00CD7E54" w:rsidTr="009F4C28">
        <w:tc>
          <w:tcPr>
            <w:tcW w:w="606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1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Марфин Николай Михайлович</w:t>
            </w:r>
          </w:p>
        </w:tc>
        <w:tc>
          <w:tcPr>
            <w:tcW w:w="241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>д.Татарская Велязьма, ул. им. Тукая, д.46, кв.1</w:t>
            </w:r>
          </w:p>
        </w:tc>
        <w:tc>
          <w:tcPr>
            <w:tcW w:w="200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13502302-06-2017</w:t>
            </w:r>
          </w:p>
        </w:tc>
        <w:tc>
          <w:tcPr>
            <w:tcW w:w="2034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22.05.2017</w:t>
            </w:r>
          </w:p>
        </w:tc>
      </w:tr>
      <w:tr w:rsidR="00293E05" w:rsidRPr="00CD7E54" w:rsidTr="009F4C28">
        <w:tc>
          <w:tcPr>
            <w:tcW w:w="606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21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Кшнякин Василий Иванович</w:t>
            </w:r>
          </w:p>
        </w:tc>
        <w:tc>
          <w:tcPr>
            <w:tcW w:w="241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Атюрьевский район, </w:t>
            </w:r>
            <w:r w:rsidRPr="00CD7E54">
              <w:rPr>
                <w:rFonts w:ascii="Times New Roman" w:hAnsi="Times New Roman" w:cs="Times New Roman"/>
              </w:rPr>
              <w:t>с.Стрельниково,</w:t>
            </w:r>
          </w:p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ул. Новая, д.8, кв.1</w:t>
            </w:r>
          </w:p>
        </w:tc>
        <w:tc>
          <w:tcPr>
            <w:tcW w:w="200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13502313-07-2017</w:t>
            </w:r>
          </w:p>
        </w:tc>
        <w:tc>
          <w:tcPr>
            <w:tcW w:w="2034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22.06.2017</w:t>
            </w:r>
          </w:p>
        </w:tc>
      </w:tr>
      <w:tr w:rsidR="00293E05" w:rsidRPr="00CD7E54" w:rsidTr="009F4C28">
        <w:tc>
          <w:tcPr>
            <w:tcW w:w="606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21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Базаркина Наталья Михайловна</w:t>
            </w:r>
          </w:p>
        </w:tc>
        <w:tc>
          <w:tcPr>
            <w:tcW w:w="241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>с. Оброчное,</w:t>
            </w:r>
          </w:p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ул. Махрова,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>д.56</w:t>
            </w:r>
          </w:p>
        </w:tc>
        <w:tc>
          <w:tcPr>
            <w:tcW w:w="200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13502308-09-2017</w:t>
            </w:r>
          </w:p>
        </w:tc>
        <w:tc>
          <w:tcPr>
            <w:tcW w:w="2034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23.06.2017</w:t>
            </w:r>
          </w:p>
        </w:tc>
      </w:tr>
      <w:tr w:rsidR="00293E05" w:rsidRPr="00CD7E54" w:rsidTr="009F4C28">
        <w:tc>
          <w:tcPr>
            <w:tcW w:w="606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21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Макарова Надежда Ивановна</w:t>
            </w:r>
          </w:p>
        </w:tc>
        <w:tc>
          <w:tcPr>
            <w:tcW w:w="241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>с. Курташки,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>ул. Центральная, д.81</w:t>
            </w:r>
          </w:p>
        </w:tc>
        <w:tc>
          <w:tcPr>
            <w:tcW w:w="200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13502308-11-2017</w:t>
            </w:r>
          </w:p>
        </w:tc>
        <w:tc>
          <w:tcPr>
            <w:tcW w:w="2034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23.06.2017</w:t>
            </w:r>
          </w:p>
        </w:tc>
      </w:tr>
      <w:tr w:rsidR="00293E05" w:rsidRPr="00CD7E54" w:rsidTr="009F4C28">
        <w:tc>
          <w:tcPr>
            <w:tcW w:w="606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21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Липайкина Мария Григорьевна</w:t>
            </w:r>
          </w:p>
        </w:tc>
        <w:tc>
          <w:tcPr>
            <w:tcW w:w="241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>с. Мордовская Козловка, ул. им. Е. Ермолаева, д.11</w:t>
            </w:r>
          </w:p>
        </w:tc>
        <w:tc>
          <w:tcPr>
            <w:tcW w:w="200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13502309-10-2017</w:t>
            </w:r>
          </w:p>
        </w:tc>
        <w:tc>
          <w:tcPr>
            <w:tcW w:w="2034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21.06.2017г.</w:t>
            </w:r>
          </w:p>
        </w:tc>
      </w:tr>
      <w:tr w:rsidR="00293E05" w:rsidRPr="00CD7E54" w:rsidTr="009F4C28">
        <w:tc>
          <w:tcPr>
            <w:tcW w:w="606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bookmarkStart w:id="0" w:name="_GoBack"/>
            <w:bookmarkEnd w:id="0"/>
          </w:p>
        </w:tc>
        <w:tc>
          <w:tcPr>
            <w:tcW w:w="2621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Кижапкин Иван Сергеевич </w:t>
            </w:r>
          </w:p>
        </w:tc>
        <w:tc>
          <w:tcPr>
            <w:tcW w:w="241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РМ, Атюрьевский район, с.Новочадово, </w:t>
            </w:r>
          </w:p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ул. Центральная, д.54 </w:t>
            </w:r>
          </w:p>
        </w:tc>
        <w:tc>
          <w:tcPr>
            <w:tcW w:w="2000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13502311-12-2017</w:t>
            </w:r>
          </w:p>
        </w:tc>
        <w:tc>
          <w:tcPr>
            <w:tcW w:w="2034" w:type="dxa"/>
          </w:tcPr>
          <w:p w:rsidR="00293E05" w:rsidRPr="00CD7E54" w:rsidRDefault="00293E05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21.06.2017г.</w:t>
            </w:r>
          </w:p>
        </w:tc>
      </w:tr>
    </w:tbl>
    <w:p w:rsidR="002C0548" w:rsidRDefault="002C0548"/>
    <w:sectPr w:rsidR="002C0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0D8"/>
    <w:rsid w:val="001520D8"/>
    <w:rsid w:val="00293E05"/>
    <w:rsid w:val="002C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E0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E0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E0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E0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2</cp:revision>
  <dcterms:created xsi:type="dcterms:W3CDTF">2018-08-16T07:03:00Z</dcterms:created>
  <dcterms:modified xsi:type="dcterms:W3CDTF">2018-08-16T07:03:00Z</dcterms:modified>
</cp:coreProperties>
</file>