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E7E" w:rsidRDefault="00500E7E">
      <w:pPr>
        <w:pStyle w:val="1"/>
        <w:rPr>
          <w:sz w:val="26"/>
          <w:szCs w:val="26"/>
        </w:rPr>
      </w:pPr>
    </w:p>
    <w:p w:rsidR="00500E7E" w:rsidRDefault="00500E7E">
      <w:pPr>
        <w:pStyle w:val="1"/>
        <w:rPr>
          <w:sz w:val="26"/>
          <w:szCs w:val="26"/>
        </w:rPr>
      </w:pPr>
    </w:p>
    <w:p w:rsidR="00500E7E" w:rsidRDefault="009B1435">
      <w:pPr>
        <w:pStyle w:val="1"/>
        <w:rPr>
          <w:sz w:val="26"/>
          <w:szCs w:val="26"/>
        </w:rPr>
      </w:pPr>
      <w:r>
        <w:rPr>
          <w:sz w:val="26"/>
          <w:szCs w:val="26"/>
        </w:rPr>
        <w:t>Доклад</w:t>
      </w:r>
    </w:p>
    <w:p w:rsidR="00500E7E" w:rsidRDefault="00500E7E">
      <w:pPr>
        <w:pStyle w:val="1"/>
        <w:rPr>
          <w:sz w:val="26"/>
          <w:szCs w:val="26"/>
        </w:rPr>
      </w:pPr>
    </w:p>
    <w:p w:rsidR="00500E7E" w:rsidRPr="00EB0F33" w:rsidRDefault="00500E7E">
      <w:pPr>
        <w:pStyle w:val="1"/>
        <w:rPr>
          <w:rFonts w:ascii="Times New Roman" w:hAnsi="Times New Roman"/>
          <w:b w:val="0"/>
          <w:sz w:val="22"/>
          <w:szCs w:val="22"/>
        </w:rPr>
      </w:pPr>
      <w:r>
        <w:rPr>
          <w:sz w:val="26"/>
          <w:szCs w:val="26"/>
        </w:rPr>
        <w:t>_______________</w:t>
      </w:r>
      <w:r w:rsidR="00DB61DC">
        <w:rPr>
          <w:sz w:val="26"/>
          <w:szCs w:val="26"/>
        </w:rPr>
        <w:t>________________</w:t>
      </w:r>
      <w:r w:rsidR="00DB61DC" w:rsidRPr="00E2146A">
        <w:rPr>
          <w:sz w:val="28"/>
          <w:szCs w:val="28"/>
          <w:u w:val="single"/>
        </w:rPr>
        <w:t>Гусарова Ивана Семеновича</w:t>
      </w:r>
      <w:r>
        <w:rPr>
          <w:sz w:val="26"/>
          <w:szCs w:val="26"/>
        </w:rPr>
        <w:t>_________________________________________</w:t>
      </w:r>
      <w:r w:rsidR="004F19D3">
        <w:rPr>
          <w:sz w:val="26"/>
          <w:szCs w:val="26"/>
        </w:rPr>
        <w:br/>
      </w:r>
      <w:r w:rsidR="004F19D3" w:rsidRPr="00EB0F33">
        <w:rPr>
          <w:rFonts w:ascii="Times New Roman" w:hAnsi="Times New Roman"/>
          <w:b w:val="0"/>
          <w:sz w:val="22"/>
          <w:szCs w:val="22"/>
        </w:rPr>
        <w:t>(ф.и.о. главы местной администрации городского округа (муниципального района))</w:t>
      </w:r>
      <w:r w:rsidR="004F19D3" w:rsidRPr="00EB0F33">
        <w:rPr>
          <w:rFonts w:ascii="Times New Roman" w:hAnsi="Times New Roman"/>
          <w:b w:val="0"/>
          <w:sz w:val="22"/>
          <w:szCs w:val="22"/>
        </w:rPr>
        <w:br/>
      </w:r>
    </w:p>
    <w:p w:rsidR="00500E7E" w:rsidRDefault="00500E7E">
      <w:pPr>
        <w:pStyle w:val="1"/>
        <w:rPr>
          <w:sz w:val="26"/>
          <w:szCs w:val="26"/>
        </w:rPr>
      </w:pPr>
    </w:p>
    <w:p w:rsidR="004F19D3" w:rsidRPr="00EB0F33" w:rsidRDefault="004F19D3">
      <w:pPr>
        <w:pStyle w:val="1"/>
        <w:rPr>
          <w:rFonts w:ascii="Times New Roman" w:hAnsi="Times New Roman"/>
          <w:b w:val="0"/>
          <w:sz w:val="22"/>
          <w:szCs w:val="22"/>
        </w:rPr>
      </w:pPr>
      <w:r>
        <w:rPr>
          <w:sz w:val="26"/>
          <w:szCs w:val="26"/>
        </w:rPr>
        <w:t>_____________________</w:t>
      </w:r>
      <w:r w:rsidR="00DB61DC">
        <w:rPr>
          <w:sz w:val="26"/>
          <w:szCs w:val="26"/>
        </w:rPr>
        <w:t>___</w:t>
      </w:r>
      <w:r w:rsidR="00DB61DC" w:rsidRPr="00E2146A">
        <w:rPr>
          <w:sz w:val="28"/>
          <w:szCs w:val="28"/>
          <w:u w:val="single"/>
        </w:rPr>
        <w:t>Атюрьевский муниципальный район</w:t>
      </w:r>
      <w:r w:rsidRPr="00E2146A">
        <w:rPr>
          <w:sz w:val="28"/>
          <w:szCs w:val="28"/>
        </w:rPr>
        <w:t>____</w:t>
      </w:r>
      <w:r>
        <w:rPr>
          <w:sz w:val="26"/>
          <w:szCs w:val="26"/>
        </w:rPr>
        <w:t>___________________________________</w:t>
      </w:r>
      <w:r>
        <w:rPr>
          <w:sz w:val="26"/>
          <w:szCs w:val="26"/>
        </w:rPr>
        <w:br/>
      </w:r>
      <w:r w:rsidRPr="00EB0F33">
        <w:rPr>
          <w:rFonts w:ascii="Times New Roman" w:hAnsi="Times New Roman"/>
          <w:b w:val="0"/>
          <w:sz w:val="22"/>
          <w:szCs w:val="22"/>
        </w:rPr>
        <w:t>наименование городского округа (муниципального района)</w:t>
      </w:r>
    </w:p>
    <w:p w:rsidR="004F19D3" w:rsidRPr="00EB0F33" w:rsidRDefault="004F19D3">
      <w:pPr>
        <w:ind w:firstLine="720"/>
        <w:jc w:val="both"/>
        <w:rPr>
          <w:rFonts w:ascii="Times New Roman" w:hAnsi="Times New Roman"/>
        </w:rPr>
      </w:pPr>
    </w:p>
    <w:p w:rsidR="009B1435" w:rsidRDefault="004F19D3">
      <w:pPr>
        <w:pStyle w:val="1"/>
        <w:rPr>
          <w:sz w:val="26"/>
          <w:szCs w:val="26"/>
        </w:rPr>
      </w:pPr>
      <w:r>
        <w:rPr>
          <w:sz w:val="26"/>
          <w:szCs w:val="26"/>
        </w:rPr>
        <w:t xml:space="preserve">о достигнутых значениях показателей для оценки </w:t>
      </w:r>
      <w:proofErr w:type="gramStart"/>
      <w:r>
        <w:rPr>
          <w:sz w:val="26"/>
          <w:szCs w:val="26"/>
        </w:rPr>
        <w:t>эффективности деятельности органов местного самоуправления городских округов</w:t>
      </w:r>
      <w:proofErr w:type="gramEnd"/>
      <w:r>
        <w:rPr>
          <w:sz w:val="26"/>
          <w:szCs w:val="26"/>
        </w:rPr>
        <w:t xml:space="preserve"> и муниципальных районов за </w:t>
      </w:r>
      <w:r w:rsidR="009B1435">
        <w:rPr>
          <w:sz w:val="26"/>
          <w:szCs w:val="26"/>
        </w:rPr>
        <w:t>201</w:t>
      </w:r>
      <w:r w:rsidR="00716B0C">
        <w:rPr>
          <w:sz w:val="26"/>
          <w:szCs w:val="26"/>
        </w:rPr>
        <w:t>7</w:t>
      </w:r>
      <w:r>
        <w:rPr>
          <w:sz w:val="26"/>
          <w:szCs w:val="26"/>
        </w:rPr>
        <w:t xml:space="preserve"> год и их планируемых значениях </w:t>
      </w:r>
    </w:p>
    <w:p w:rsidR="004F19D3" w:rsidRDefault="004F19D3">
      <w:pPr>
        <w:pStyle w:val="1"/>
        <w:rPr>
          <w:sz w:val="26"/>
          <w:szCs w:val="26"/>
        </w:rPr>
      </w:pPr>
      <w:r>
        <w:rPr>
          <w:sz w:val="26"/>
          <w:szCs w:val="26"/>
        </w:rPr>
        <w:t>на 3-летний период</w:t>
      </w:r>
    </w:p>
    <w:p w:rsidR="004F19D3" w:rsidRDefault="004F19D3">
      <w:pPr>
        <w:ind w:firstLine="720"/>
        <w:jc w:val="both"/>
      </w:pPr>
    </w:p>
    <w:p w:rsidR="00500E7E" w:rsidRDefault="00500E7E">
      <w:pPr>
        <w:ind w:firstLine="698"/>
        <w:jc w:val="right"/>
      </w:pPr>
    </w:p>
    <w:p w:rsidR="00500E7E" w:rsidRDefault="00500E7E">
      <w:pPr>
        <w:ind w:firstLine="698"/>
        <w:jc w:val="right"/>
      </w:pPr>
    </w:p>
    <w:p w:rsidR="00500E7E" w:rsidRDefault="00500E7E">
      <w:pPr>
        <w:ind w:firstLine="698"/>
        <w:jc w:val="right"/>
      </w:pPr>
    </w:p>
    <w:p w:rsidR="00500E7E" w:rsidRDefault="00500E7E">
      <w:pPr>
        <w:ind w:firstLine="698"/>
        <w:jc w:val="right"/>
      </w:pPr>
    </w:p>
    <w:p w:rsidR="00500E7E" w:rsidRDefault="00500E7E">
      <w:pPr>
        <w:ind w:firstLine="698"/>
        <w:jc w:val="right"/>
      </w:pPr>
    </w:p>
    <w:p w:rsidR="004F19D3" w:rsidRDefault="004F19D3">
      <w:pPr>
        <w:ind w:firstLine="698"/>
        <w:jc w:val="right"/>
      </w:pPr>
      <w:r>
        <w:t>Подпись _______________</w:t>
      </w:r>
    </w:p>
    <w:p w:rsidR="004F19D3" w:rsidRDefault="004F19D3">
      <w:pPr>
        <w:ind w:firstLine="698"/>
        <w:jc w:val="right"/>
      </w:pPr>
      <w:r>
        <w:t>Дата "</w:t>
      </w:r>
      <w:r w:rsidR="00DE29AF">
        <w:t>17</w:t>
      </w:r>
      <w:r>
        <w:t>" </w:t>
      </w:r>
      <w:r w:rsidR="00DE29AF">
        <w:t>апреля</w:t>
      </w:r>
      <w:r>
        <w:t> </w:t>
      </w:r>
      <w:r w:rsidR="00DE29AF">
        <w:t>2018</w:t>
      </w:r>
      <w:r>
        <w:t> г.</w:t>
      </w:r>
    </w:p>
    <w:p w:rsidR="004F19D3" w:rsidRDefault="004F19D3">
      <w:pPr>
        <w:ind w:firstLine="720"/>
        <w:jc w:val="both"/>
      </w:pPr>
    </w:p>
    <w:p w:rsidR="00C24E63" w:rsidRDefault="00C24E63">
      <w:pPr>
        <w:pStyle w:val="1"/>
        <w:rPr>
          <w:sz w:val="26"/>
          <w:szCs w:val="26"/>
        </w:rPr>
        <w:sectPr w:rsidR="00C24E63">
          <w:pgSz w:w="16837" w:h="11905" w:orient="landscape"/>
          <w:pgMar w:top="1440" w:right="800" w:bottom="1440" w:left="1100" w:header="720" w:footer="720" w:gutter="0"/>
          <w:cols w:space="720"/>
          <w:noEndnote/>
        </w:sectPr>
      </w:pPr>
      <w:bookmarkStart w:id="0" w:name="sub_3100"/>
    </w:p>
    <w:p w:rsidR="004F19D3" w:rsidRDefault="004F19D3" w:rsidP="009B1435">
      <w:pPr>
        <w:pStyle w:val="1"/>
      </w:pPr>
      <w:r>
        <w:rPr>
          <w:sz w:val="26"/>
          <w:szCs w:val="26"/>
        </w:rPr>
        <w:lastRenderedPageBreak/>
        <w:t xml:space="preserve">I. Показатели эффективности деятельности органов местного самоуправления </w:t>
      </w:r>
      <w:bookmarkEnd w:id="0"/>
    </w:p>
    <w:p w:rsidR="004F19D3" w:rsidRPr="00EB0F33" w:rsidRDefault="004F19D3">
      <w:pPr>
        <w:pStyle w:val="1"/>
        <w:rPr>
          <w:rFonts w:ascii="Times New Roman" w:hAnsi="Times New Roman"/>
          <w:b w:val="0"/>
          <w:sz w:val="22"/>
          <w:szCs w:val="22"/>
        </w:rPr>
      </w:pPr>
      <w:r>
        <w:rPr>
          <w:sz w:val="26"/>
          <w:szCs w:val="26"/>
        </w:rPr>
        <w:t>__________</w:t>
      </w:r>
      <w:r w:rsidR="00DB61DC">
        <w:rPr>
          <w:sz w:val="26"/>
          <w:szCs w:val="26"/>
        </w:rPr>
        <w:t>___________</w:t>
      </w:r>
      <w:r w:rsidR="00DB61DC" w:rsidRPr="00DB61DC">
        <w:rPr>
          <w:sz w:val="26"/>
          <w:szCs w:val="26"/>
          <w:u w:val="single"/>
        </w:rPr>
        <w:t>Атюрьевский муниципальный район</w:t>
      </w:r>
      <w:r>
        <w:rPr>
          <w:sz w:val="26"/>
          <w:szCs w:val="26"/>
        </w:rPr>
        <w:t>_______________________</w:t>
      </w:r>
      <w:r>
        <w:rPr>
          <w:sz w:val="26"/>
          <w:szCs w:val="26"/>
        </w:rPr>
        <w:br/>
      </w:r>
      <w:r w:rsidRPr="00EB0F33">
        <w:rPr>
          <w:rFonts w:ascii="Times New Roman" w:hAnsi="Times New Roman"/>
          <w:b w:val="0"/>
          <w:sz w:val="22"/>
          <w:szCs w:val="22"/>
        </w:rPr>
        <w:t>(официальное наименование городског</w:t>
      </w:r>
      <w:r w:rsidR="009B1435">
        <w:rPr>
          <w:rFonts w:ascii="Times New Roman" w:hAnsi="Times New Roman"/>
          <w:b w:val="0"/>
          <w:sz w:val="22"/>
          <w:szCs w:val="22"/>
        </w:rPr>
        <w:t>о округа, муниципального района</w:t>
      </w:r>
      <w:r w:rsidRPr="00EB0F33">
        <w:rPr>
          <w:rFonts w:ascii="Times New Roman" w:hAnsi="Times New Roman"/>
          <w:b w:val="0"/>
          <w:sz w:val="22"/>
          <w:szCs w:val="22"/>
        </w:rPr>
        <w:t>)</w:t>
      </w:r>
    </w:p>
    <w:p w:rsidR="004F19D3" w:rsidRDefault="004F19D3">
      <w:pPr>
        <w:ind w:firstLine="720"/>
        <w:jc w:val="both"/>
        <w:rPr>
          <w:rFonts w:ascii="Times New Roman" w:hAnsi="Times New Roman"/>
          <w:sz w:val="22"/>
          <w:szCs w:val="22"/>
        </w:rPr>
      </w:pPr>
    </w:p>
    <w:p w:rsidR="00C24E63" w:rsidRPr="00EB0F33" w:rsidRDefault="00C24E63">
      <w:pPr>
        <w:ind w:firstLine="720"/>
        <w:jc w:val="both"/>
        <w:rPr>
          <w:rFonts w:ascii="Times New Roman" w:hAnsi="Times New Roman"/>
          <w:sz w:val="22"/>
          <w:szCs w:val="22"/>
        </w:rPr>
      </w:pPr>
    </w:p>
    <w:tbl>
      <w:tblPr>
        <w:tblW w:w="154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5180"/>
        <w:gridCol w:w="1491"/>
        <w:gridCol w:w="993"/>
        <w:gridCol w:w="992"/>
        <w:gridCol w:w="992"/>
        <w:gridCol w:w="992"/>
        <w:gridCol w:w="993"/>
        <w:gridCol w:w="1107"/>
        <w:gridCol w:w="1820"/>
      </w:tblGrid>
      <w:tr w:rsidR="004F19D3" w:rsidRPr="003A6CC5" w:rsidTr="00C50CCC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851" w:type="dxa"/>
            <w:vMerge w:val="restart"/>
          </w:tcPr>
          <w:p w:rsidR="004F19D3" w:rsidRPr="003A6CC5" w:rsidRDefault="004F19D3">
            <w:pPr>
              <w:pStyle w:val="aff6"/>
              <w:rPr>
                <w:rFonts w:ascii="Times New Roman" w:hAnsi="Times New Roman"/>
              </w:rPr>
            </w:pPr>
            <w:bookmarkStart w:id="1" w:name="sub_31000"/>
            <w:bookmarkEnd w:id="1"/>
          </w:p>
        </w:tc>
        <w:tc>
          <w:tcPr>
            <w:tcW w:w="5180" w:type="dxa"/>
            <w:vMerge w:val="restart"/>
          </w:tcPr>
          <w:p w:rsidR="004F19D3" w:rsidRPr="003A6CC5" w:rsidRDefault="004F19D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1491" w:type="dxa"/>
            <w:vMerge w:val="restart"/>
          </w:tcPr>
          <w:p w:rsidR="004F19D3" w:rsidRPr="003A6CC5" w:rsidRDefault="004F19D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6069" w:type="dxa"/>
            <w:gridSpan w:val="6"/>
          </w:tcPr>
          <w:p w:rsidR="004F19D3" w:rsidRPr="003A6CC5" w:rsidRDefault="004F19D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Отчетная информация</w:t>
            </w:r>
          </w:p>
        </w:tc>
        <w:tc>
          <w:tcPr>
            <w:tcW w:w="1820" w:type="dxa"/>
            <w:vMerge w:val="restart"/>
          </w:tcPr>
          <w:p w:rsidR="004F19D3" w:rsidRPr="003A6CC5" w:rsidRDefault="004F19D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Примечание</w:t>
            </w:r>
          </w:p>
        </w:tc>
      </w:tr>
      <w:tr w:rsidR="003A6CC5" w:rsidRPr="003A6CC5" w:rsidTr="00C50CCC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851" w:type="dxa"/>
            <w:vMerge/>
          </w:tcPr>
          <w:p w:rsidR="004F19D3" w:rsidRPr="003A6CC5" w:rsidRDefault="004F19D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  <w:vMerge/>
          </w:tcPr>
          <w:p w:rsidR="004F19D3" w:rsidRPr="003A6CC5" w:rsidRDefault="004F19D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1491" w:type="dxa"/>
            <w:vMerge/>
          </w:tcPr>
          <w:p w:rsidR="004F19D3" w:rsidRPr="003A6CC5" w:rsidRDefault="004F19D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F19D3" w:rsidRPr="003A6CC5" w:rsidRDefault="009B1435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</w:t>
            </w:r>
            <w:r w:rsidR="00716B0C">
              <w:rPr>
                <w:rFonts w:ascii="Times New Roman" w:hAnsi="Times New Roman"/>
              </w:rPr>
              <w:t>5</w:t>
            </w:r>
          </w:p>
        </w:tc>
        <w:tc>
          <w:tcPr>
            <w:tcW w:w="992" w:type="dxa"/>
          </w:tcPr>
          <w:p w:rsidR="004F19D3" w:rsidRPr="003A6CC5" w:rsidRDefault="009B1435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</w:t>
            </w:r>
            <w:r w:rsidR="00716B0C">
              <w:rPr>
                <w:rFonts w:ascii="Times New Roman" w:hAnsi="Times New Roman"/>
              </w:rPr>
              <w:t>6</w:t>
            </w:r>
          </w:p>
        </w:tc>
        <w:tc>
          <w:tcPr>
            <w:tcW w:w="992" w:type="dxa"/>
          </w:tcPr>
          <w:p w:rsidR="004F19D3" w:rsidRPr="003A6CC5" w:rsidRDefault="009B1435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</w:t>
            </w:r>
            <w:r w:rsidR="00716B0C">
              <w:rPr>
                <w:rFonts w:ascii="Times New Roman" w:hAnsi="Times New Roman"/>
              </w:rPr>
              <w:t>7</w:t>
            </w:r>
          </w:p>
        </w:tc>
        <w:tc>
          <w:tcPr>
            <w:tcW w:w="992" w:type="dxa"/>
          </w:tcPr>
          <w:p w:rsidR="004F19D3" w:rsidRPr="003A6CC5" w:rsidRDefault="009B1435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</w:t>
            </w:r>
            <w:r w:rsidR="00716B0C">
              <w:rPr>
                <w:rFonts w:ascii="Times New Roman" w:hAnsi="Times New Roman"/>
              </w:rPr>
              <w:t>8</w:t>
            </w:r>
          </w:p>
        </w:tc>
        <w:tc>
          <w:tcPr>
            <w:tcW w:w="993" w:type="dxa"/>
          </w:tcPr>
          <w:p w:rsidR="004F19D3" w:rsidRPr="003A6CC5" w:rsidRDefault="009B1435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</w:t>
            </w:r>
            <w:r w:rsidR="00716B0C">
              <w:rPr>
                <w:rFonts w:ascii="Times New Roman" w:hAnsi="Times New Roman"/>
              </w:rPr>
              <w:t>9</w:t>
            </w:r>
          </w:p>
        </w:tc>
        <w:tc>
          <w:tcPr>
            <w:tcW w:w="1107" w:type="dxa"/>
          </w:tcPr>
          <w:p w:rsidR="004F19D3" w:rsidRPr="003A6CC5" w:rsidRDefault="009B1435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="00716B0C">
              <w:rPr>
                <w:rFonts w:ascii="Times New Roman" w:hAnsi="Times New Roman"/>
              </w:rPr>
              <w:t>20</w:t>
            </w:r>
          </w:p>
        </w:tc>
        <w:tc>
          <w:tcPr>
            <w:tcW w:w="1820" w:type="dxa"/>
            <w:vMerge/>
          </w:tcPr>
          <w:p w:rsidR="004F19D3" w:rsidRPr="003A6CC5" w:rsidRDefault="004F19D3">
            <w:pPr>
              <w:pStyle w:val="aff6"/>
              <w:rPr>
                <w:rFonts w:ascii="Times New Roman" w:hAnsi="Times New Roman"/>
              </w:rPr>
            </w:pPr>
          </w:p>
        </w:tc>
      </w:tr>
      <w:tr w:rsidR="004F19D3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15411" w:type="dxa"/>
            <w:gridSpan w:val="10"/>
          </w:tcPr>
          <w:p w:rsidR="004F19D3" w:rsidRPr="003A6CC5" w:rsidRDefault="004F19D3" w:rsidP="00500E7E">
            <w:pPr>
              <w:pStyle w:val="1"/>
              <w:rPr>
                <w:rFonts w:ascii="Times New Roman" w:hAnsi="Times New Roman"/>
              </w:rPr>
            </w:pPr>
            <w:bookmarkStart w:id="2" w:name="sub_3110"/>
            <w:r w:rsidRPr="003A6CC5">
              <w:rPr>
                <w:rFonts w:ascii="Times New Roman" w:hAnsi="Times New Roman"/>
              </w:rPr>
              <w:t>Экономическое развитие</w:t>
            </w:r>
            <w:bookmarkEnd w:id="2"/>
          </w:p>
        </w:tc>
      </w:tr>
      <w:tr w:rsidR="003A6CC5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4F19D3" w:rsidRPr="003A6CC5" w:rsidRDefault="004F19D3" w:rsidP="00500E7E">
            <w:pPr>
              <w:pStyle w:val="aff6"/>
              <w:rPr>
                <w:rFonts w:ascii="Times New Roman" w:hAnsi="Times New Roman"/>
              </w:rPr>
            </w:pPr>
            <w:bookmarkStart w:id="3" w:name="sub_3101"/>
            <w:r w:rsidRPr="003A6CC5">
              <w:rPr>
                <w:rFonts w:ascii="Times New Roman" w:hAnsi="Times New Roman"/>
              </w:rPr>
              <w:t>1.</w:t>
            </w:r>
            <w:bookmarkEnd w:id="3"/>
          </w:p>
        </w:tc>
        <w:tc>
          <w:tcPr>
            <w:tcW w:w="5180" w:type="dxa"/>
          </w:tcPr>
          <w:p w:rsidR="004F19D3" w:rsidRPr="003A6CC5" w:rsidRDefault="004F19D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Число субъектов малого и среднего предпринимательства в расчете на 10 тыс. человек населения</w:t>
            </w:r>
          </w:p>
        </w:tc>
        <w:tc>
          <w:tcPr>
            <w:tcW w:w="1491" w:type="dxa"/>
          </w:tcPr>
          <w:p w:rsidR="004F19D3" w:rsidRPr="003A6CC5" w:rsidRDefault="004F19D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единиц</w:t>
            </w:r>
          </w:p>
        </w:tc>
        <w:tc>
          <w:tcPr>
            <w:tcW w:w="993" w:type="dxa"/>
          </w:tcPr>
          <w:p w:rsidR="004F19D3" w:rsidRPr="003A6CC5" w:rsidRDefault="00DB61DC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193</w:t>
            </w:r>
          </w:p>
        </w:tc>
        <w:tc>
          <w:tcPr>
            <w:tcW w:w="992" w:type="dxa"/>
          </w:tcPr>
          <w:p w:rsidR="004F19D3" w:rsidRPr="003A6CC5" w:rsidRDefault="00DB61DC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178</w:t>
            </w:r>
          </w:p>
        </w:tc>
        <w:tc>
          <w:tcPr>
            <w:tcW w:w="992" w:type="dxa"/>
          </w:tcPr>
          <w:p w:rsidR="004F19D3" w:rsidRPr="003A6CC5" w:rsidRDefault="000A13AB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179</w:t>
            </w:r>
          </w:p>
        </w:tc>
        <w:tc>
          <w:tcPr>
            <w:tcW w:w="992" w:type="dxa"/>
          </w:tcPr>
          <w:p w:rsidR="004F19D3" w:rsidRPr="003A6CC5" w:rsidRDefault="000A13AB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187</w:t>
            </w:r>
          </w:p>
        </w:tc>
        <w:tc>
          <w:tcPr>
            <w:tcW w:w="993" w:type="dxa"/>
          </w:tcPr>
          <w:p w:rsidR="004F19D3" w:rsidRPr="003A6CC5" w:rsidRDefault="000A13AB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191</w:t>
            </w:r>
          </w:p>
        </w:tc>
        <w:tc>
          <w:tcPr>
            <w:tcW w:w="1107" w:type="dxa"/>
          </w:tcPr>
          <w:p w:rsidR="004F19D3" w:rsidRPr="003A6CC5" w:rsidRDefault="000A13AB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193</w:t>
            </w:r>
          </w:p>
        </w:tc>
        <w:tc>
          <w:tcPr>
            <w:tcW w:w="1820" w:type="dxa"/>
          </w:tcPr>
          <w:p w:rsidR="004F19D3" w:rsidRPr="00E2146A" w:rsidRDefault="00E2146A" w:rsidP="00E2146A">
            <w:pPr>
              <w:pStyle w:val="aff6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езначительное увеличение показателя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по отношению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 xml:space="preserve"> к 2016 году</w:t>
            </w:r>
          </w:p>
        </w:tc>
      </w:tr>
      <w:tr w:rsidR="003A6CC5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4F19D3" w:rsidRPr="003A6CC5" w:rsidRDefault="004F19D3" w:rsidP="00500E7E">
            <w:pPr>
              <w:pStyle w:val="aff6"/>
              <w:rPr>
                <w:rFonts w:ascii="Times New Roman" w:hAnsi="Times New Roman"/>
              </w:rPr>
            </w:pPr>
            <w:bookmarkStart w:id="4" w:name="sub_3102"/>
            <w:r w:rsidRPr="003A6CC5">
              <w:rPr>
                <w:rFonts w:ascii="Times New Roman" w:hAnsi="Times New Roman"/>
              </w:rPr>
              <w:t>2.</w:t>
            </w:r>
            <w:bookmarkEnd w:id="4"/>
          </w:p>
        </w:tc>
        <w:tc>
          <w:tcPr>
            <w:tcW w:w="5180" w:type="dxa"/>
          </w:tcPr>
          <w:p w:rsidR="004F19D3" w:rsidRPr="003A6CC5" w:rsidRDefault="004F19D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среднесписочной численности работников (без внешних совместителей) малых и средних предприятий в среднесписочной численности работников (без внешних совместителей) всех предприятий и организаций</w:t>
            </w:r>
          </w:p>
        </w:tc>
        <w:tc>
          <w:tcPr>
            <w:tcW w:w="1491" w:type="dxa"/>
          </w:tcPr>
          <w:p w:rsidR="004F19D3" w:rsidRPr="003A6CC5" w:rsidRDefault="004F19D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</w:tcPr>
          <w:p w:rsidR="004F19D3" w:rsidRPr="003A6CC5" w:rsidRDefault="00DB61DC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27,8</w:t>
            </w:r>
          </w:p>
        </w:tc>
        <w:tc>
          <w:tcPr>
            <w:tcW w:w="992" w:type="dxa"/>
          </w:tcPr>
          <w:p w:rsidR="004F19D3" w:rsidRPr="003A6CC5" w:rsidRDefault="00DB61DC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28,5</w:t>
            </w:r>
          </w:p>
        </w:tc>
        <w:tc>
          <w:tcPr>
            <w:tcW w:w="992" w:type="dxa"/>
          </w:tcPr>
          <w:p w:rsidR="004F19D3" w:rsidRPr="003A6CC5" w:rsidRDefault="00270784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25,0</w:t>
            </w:r>
          </w:p>
        </w:tc>
        <w:tc>
          <w:tcPr>
            <w:tcW w:w="992" w:type="dxa"/>
          </w:tcPr>
          <w:p w:rsidR="004F19D3" w:rsidRPr="003A6CC5" w:rsidRDefault="0075705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25,6</w:t>
            </w:r>
          </w:p>
        </w:tc>
        <w:tc>
          <w:tcPr>
            <w:tcW w:w="993" w:type="dxa"/>
          </w:tcPr>
          <w:p w:rsidR="004F19D3" w:rsidRPr="003A6CC5" w:rsidRDefault="0075705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26,8</w:t>
            </w:r>
          </w:p>
        </w:tc>
        <w:tc>
          <w:tcPr>
            <w:tcW w:w="1107" w:type="dxa"/>
          </w:tcPr>
          <w:p w:rsidR="004F19D3" w:rsidRPr="003A6CC5" w:rsidRDefault="0075705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27,5</w:t>
            </w:r>
          </w:p>
        </w:tc>
        <w:tc>
          <w:tcPr>
            <w:tcW w:w="1820" w:type="dxa"/>
          </w:tcPr>
          <w:p w:rsidR="004F19D3" w:rsidRPr="003A6CC5" w:rsidRDefault="004F19D3">
            <w:pPr>
              <w:pStyle w:val="aff6"/>
              <w:rPr>
                <w:rFonts w:ascii="Times New Roman" w:hAnsi="Times New Roman"/>
              </w:rPr>
            </w:pPr>
          </w:p>
        </w:tc>
      </w:tr>
      <w:tr w:rsidR="003A6CC5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4F19D3" w:rsidRPr="003A6CC5" w:rsidRDefault="004F19D3" w:rsidP="00500E7E">
            <w:pPr>
              <w:pStyle w:val="aff6"/>
              <w:rPr>
                <w:rFonts w:ascii="Times New Roman" w:hAnsi="Times New Roman"/>
              </w:rPr>
            </w:pPr>
            <w:bookmarkStart w:id="5" w:name="sub_3103"/>
            <w:r w:rsidRPr="003A6CC5">
              <w:rPr>
                <w:rFonts w:ascii="Times New Roman" w:hAnsi="Times New Roman"/>
              </w:rPr>
              <w:t>3.</w:t>
            </w:r>
            <w:bookmarkEnd w:id="5"/>
          </w:p>
        </w:tc>
        <w:tc>
          <w:tcPr>
            <w:tcW w:w="5180" w:type="dxa"/>
          </w:tcPr>
          <w:p w:rsidR="004F19D3" w:rsidRPr="003A6CC5" w:rsidRDefault="004F19D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Объем инвестиций в основной капитал (за исключением бюджетных средств) в расчете на 1 жителя</w:t>
            </w:r>
          </w:p>
        </w:tc>
        <w:tc>
          <w:tcPr>
            <w:tcW w:w="1491" w:type="dxa"/>
          </w:tcPr>
          <w:p w:rsidR="004F19D3" w:rsidRPr="003A6CC5" w:rsidRDefault="004F19D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рублей</w:t>
            </w:r>
          </w:p>
        </w:tc>
        <w:tc>
          <w:tcPr>
            <w:tcW w:w="993" w:type="dxa"/>
          </w:tcPr>
          <w:p w:rsidR="004F19D3" w:rsidRPr="003A6CC5" w:rsidRDefault="00DB61DC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86,5</w:t>
            </w:r>
          </w:p>
        </w:tc>
        <w:tc>
          <w:tcPr>
            <w:tcW w:w="992" w:type="dxa"/>
          </w:tcPr>
          <w:p w:rsidR="004F19D3" w:rsidRPr="003A6CC5" w:rsidRDefault="00DB61DC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603,8</w:t>
            </w:r>
          </w:p>
        </w:tc>
        <w:tc>
          <w:tcPr>
            <w:tcW w:w="992" w:type="dxa"/>
          </w:tcPr>
          <w:p w:rsidR="004F19D3" w:rsidRPr="003A6CC5" w:rsidRDefault="00270784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1037,2</w:t>
            </w:r>
          </w:p>
        </w:tc>
        <w:tc>
          <w:tcPr>
            <w:tcW w:w="992" w:type="dxa"/>
          </w:tcPr>
          <w:p w:rsidR="004F19D3" w:rsidRPr="003A6CC5" w:rsidRDefault="007429AA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1040,1</w:t>
            </w:r>
          </w:p>
        </w:tc>
        <w:tc>
          <w:tcPr>
            <w:tcW w:w="993" w:type="dxa"/>
          </w:tcPr>
          <w:p w:rsidR="004F19D3" w:rsidRPr="003A6CC5" w:rsidRDefault="007429AA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1060,5</w:t>
            </w:r>
          </w:p>
        </w:tc>
        <w:tc>
          <w:tcPr>
            <w:tcW w:w="1107" w:type="dxa"/>
          </w:tcPr>
          <w:p w:rsidR="004F19D3" w:rsidRPr="003A6CC5" w:rsidRDefault="007429AA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1100,2</w:t>
            </w:r>
          </w:p>
        </w:tc>
        <w:tc>
          <w:tcPr>
            <w:tcW w:w="1820" w:type="dxa"/>
          </w:tcPr>
          <w:p w:rsidR="00E2146A" w:rsidRDefault="005C54A0">
            <w:pPr>
              <w:pStyle w:val="aff6"/>
              <w:rPr>
                <w:rFonts w:ascii="Times New Roman" w:hAnsi="Times New Roman"/>
                <w:sz w:val="18"/>
                <w:szCs w:val="18"/>
              </w:rPr>
            </w:pPr>
            <w:r w:rsidRPr="00FB5E39">
              <w:rPr>
                <w:rFonts w:ascii="Times New Roman" w:hAnsi="Times New Roman"/>
                <w:sz w:val="18"/>
                <w:szCs w:val="18"/>
              </w:rPr>
              <w:t>Планируется ежегодный рост пок</w:t>
            </w:r>
            <w:r w:rsidRPr="00FB5E39">
              <w:rPr>
                <w:rFonts w:ascii="Times New Roman" w:hAnsi="Times New Roman"/>
                <w:sz w:val="18"/>
                <w:szCs w:val="18"/>
              </w:rPr>
              <w:t>а</w:t>
            </w:r>
            <w:r w:rsidRPr="00FB5E39">
              <w:rPr>
                <w:rFonts w:ascii="Times New Roman" w:hAnsi="Times New Roman"/>
                <w:sz w:val="18"/>
                <w:szCs w:val="18"/>
              </w:rPr>
              <w:t xml:space="preserve">зателя. </w:t>
            </w:r>
          </w:p>
          <w:p w:rsidR="004F19D3" w:rsidRPr="003A6CC5" w:rsidRDefault="005C54A0">
            <w:pPr>
              <w:pStyle w:val="aff6"/>
              <w:rPr>
                <w:rFonts w:ascii="Times New Roman" w:hAnsi="Times New Roman"/>
              </w:rPr>
            </w:pPr>
            <w:r w:rsidRPr="00FB5E39">
              <w:rPr>
                <w:rFonts w:ascii="Times New Roman" w:hAnsi="Times New Roman"/>
                <w:sz w:val="18"/>
                <w:szCs w:val="18"/>
              </w:rPr>
              <w:t>На 201</w:t>
            </w: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Pr="00FB5E39">
              <w:rPr>
                <w:rFonts w:ascii="Times New Roman" w:hAnsi="Times New Roman"/>
                <w:sz w:val="18"/>
                <w:szCs w:val="18"/>
              </w:rPr>
              <w:t>-</w:t>
            </w:r>
            <w:r>
              <w:rPr>
                <w:rFonts w:ascii="Times New Roman" w:hAnsi="Times New Roman"/>
                <w:sz w:val="18"/>
                <w:szCs w:val="18"/>
              </w:rPr>
              <w:t>2020</w:t>
            </w:r>
            <w:r w:rsidRPr="00FB5E39">
              <w:rPr>
                <w:rFonts w:ascii="Times New Roman" w:hAnsi="Times New Roman"/>
                <w:sz w:val="18"/>
                <w:szCs w:val="18"/>
              </w:rPr>
              <w:t xml:space="preserve"> годы запл</w:t>
            </w:r>
            <w:r w:rsidRPr="00FB5E39">
              <w:rPr>
                <w:rFonts w:ascii="Times New Roman" w:hAnsi="Times New Roman"/>
                <w:sz w:val="18"/>
                <w:szCs w:val="18"/>
              </w:rPr>
              <w:t>а</w:t>
            </w:r>
            <w:r w:rsidRPr="00FB5E39">
              <w:rPr>
                <w:rFonts w:ascii="Times New Roman" w:hAnsi="Times New Roman"/>
                <w:sz w:val="18"/>
                <w:szCs w:val="18"/>
              </w:rPr>
              <w:t>нирована реализация инвестиционных пр</w:t>
            </w:r>
            <w:r w:rsidRPr="00FB5E39">
              <w:rPr>
                <w:rFonts w:ascii="Times New Roman" w:hAnsi="Times New Roman"/>
                <w:sz w:val="18"/>
                <w:szCs w:val="18"/>
              </w:rPr>
              <w:t>о</w:t>
            </w:r>
            <w:r w:rsidRPr="00FB5E39">
              <w:rPr>
                <w:rFonts w:ascii="Times New Roman" w:hAnsi="Times New Roman"/>
                <w:sz w:val="18"/>
                <w:szCs w:val="18"/>
              </w:rPr>
              <w:t>ектов.</w:t>
            </w:r>
          </w:p>
        </w:tc>
      </w:tr>
      <w:tr w:rsidR="003A6CC5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4F19D3" w:rsidRPr="003A6CC5" w:rsidRDefault="004F19D3" w:rsidP="00500E7E">
            <w:pPr>
              <w:pStyle w:val="aff6"/>
              <w:rPr>
                <w:rFonts w:ascii="Times New Roman" w:hAnsi="Times New Roman"/>
              </w:rPr>
            </w:pPr>
            <w:bookmarkStart w:id="6" w:name="sub_3104"/>
            <w:r w:rsidRPr="003A6CC5">
              <w:rPr>
                <w:rFonts w:ascii="Times New Roman" w:hAnsi="Times New Roman"/>
              </w:rPr>
              <w:t>4.</w:t>
            </w:r>
            <w:bookmarkEnd w:id="6"/>
          </w:p>
        </w:tc>
        <w:tc>
          <w:tcPr>
            <w:tcW w:w="5180" w:type="dxa"/>
          </w:tcPr>
          <w:p w:rsidR="004F19D3" w:rsidRPr="003A6CC5" w:rsidRDefault="004F19D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площади земельных участков, являющихся объектами налогообложения земельным налогом, в общей площади территории городского округа (муниципального района)</w:t>
            </w:r>
          </w:p>
        </w:tc>
        <w:tc>
          <w:tcPr>
            <w:tcW w:w="1491" w:type="dxa"/>
          </w:tcPr>
          <w:p w:rsidR="004F19D3" w:rsidRPr="003A6CC5" w:rsidRDefault="004F19D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</w:tcPr>
          <w:p w:rsidR="004F19D3" w:rsidRPr="003A6CC5" w:rsidRDefault="00DB61DC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</w:t>
            </w:r>
          </w:p>
        </w:tc>
        <w:tc>
          <w:tcPr>
            <w:tcW w:w="992" w:type="dxa"/>
          </w:tcPr>
          <w:p w:rsidR="004F19D3" w:rsidRPr="003A6CC5" w:rsidRDefault="00DB61DC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</w:t>
            </w:r>
          </w:p>
        </w:tc>
        <w:tc>
          <w:tcPr>
            <w:tcW w:w="992" w:type="dxa"/>
          </w:tcPr>
          <w:p w:rsidR="004F19D3" w:rsidRPr="003A6CC5" w:rsidRDefault="00B75862" w:rsidP="007C305C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="007C305C">
              <w:rPr>
                <w:rFonts w:ascii="Times New Roman" w:hAnsi="Times New Roman"/>
              </w:rPr>
              <w:t>7</w:t>
            </w:r>
          </w:p>
        </w:tc>
        <w:tc>
          <w:tcPr>
            <w:tcW w:w="992" w:type="dxa"/>
          </w:tcPr>
          <w:p w:rsidR="004F19D3" w:rsidRPr="003A6CC5" w:rsidRDefault="00B75862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</w:t>
            </w:r>
          </w:p>
        </w:tc>
        <w:tc>
          <w:tcPr>
            <w:tcW w:w="993" w:type="dxa"/>
          </w:tcPr>
          <w:p w:rsidR="004F19D3" w:rsidRPr="003A6CC5" w:rsidRDefault="00B75862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</w:t>
            </w:r>
          </w:p>
        </w:tc>
        <w:tc>
          <w:tcPr>
            <w:tcW w:w="1107" w:type="dxa"/>
          </w:tcPr>
          <w:p w:rsidR="004F19D3" w:rsidRPr="003A6CC5" w:rsidRDefault="00B75862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</w:t>
            </w:r>
          </w:p>
        </w:tc>
        <w:tc>
          <w:tcPr>
            <w:tcW w:w="1820" w:type="dxa"/>
          </w:tcPr>
          <w:p w:rsidR="004F19D3" w:rsidRPr="00E2146A" w:rsidRDefault="005C54A0">
            <w:pPr>
              <w:pStyle w:val="aff6"/>
              <w:rPr>
                <w:rFonts w:ascii="Times New Roman" w:hAnsi="Times New Roman"/>
                <w:sz w:val="18"/>
                <w:szCs w:val="18"/>
              </w:rPr>
            </w:pPr>
            <w:r w:rsidRPr="00E2146A">
              <w:rPr>
                <w:rFonts w:ascii="Times New Roman" w:hAnsi="Times New Roman"/>
                <w:sz w:val="18"/>
                <w:szCs w:val="18"/>
              </w:rPr>
              <w:t>Переоформл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е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ние невостребованных з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е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мельных долей в частную и  в муниципал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ь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ную собстве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н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ность</w:t>
            </w:r>
          </w:p>
        </w:tc>
      </w:tr>
      <w:tr w:rsidR="003A6CC5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7" w:name="sub_3105"/>
            <w:r w:rsidRPr="003A6CC5">
              <w:rPr>
                <w:rFonts w:ascii="Times New Roman" w:hAnsi="Times New Roman"/>
              </w:rPr>
              <w:t>5.</w:t>
            </w:r>
            <w:bookmarkEnd w:id="7"/>
          </w:p>
        </w:tc>
        <w:tc>
          <w:tcPr>
            <w:tcW w:w="5180" w:type="dxa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Доля прибыльных сельскохозяйственных </w:t>
            </w:r>
            <w:proofErr w:type="gramStart"/>
            <w:r w:rsidRPr="003A6CC5">
              <w:rPr>
                <w:rFonts w:ascii="Times New Roman" w:hAnsi="Times New Roman"/>
              </w:rPr>
              <w:t>организаций</w:t>
            </w:r>
            <w:proofErr w:type="gramEnd"/>
            <w:r w:rsidRPr="003A6CC5">
              <w:rPr>
                <w:rFonts w:ascii="Times New Roman" w:hAnsi="Times New Roman"/>
              </w:rPr>
              <w:t xml:space="preserve"> в общем их числе</w:t>
            </w:r>
          </w:p>
        </w:tc>
        <w:tc>
          <w:tcPr>
            <w:tcW w:w="1491" w:type="dxa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</w:tcPr>
          <w:p w:rsidR="00EB0F33" w:rsidRPr="003A6CC5" w:rsidRDefault="00DB61DC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992" w:type="dxa"/>
          </w:tcPr>
          <w:p w:rsidR="00EB0F33" w:rsidRPr="003A6CC5" w:rsidRDefault="00DB61DC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</w:t>
            </w:r>
            <w:r w:rsidR="007C305C">
              <w:rPr>
                <w:rFonts w:ascii="Times New Roman" w:hAnsi="Times New Roman"/>
              </w:rPr>
              <w:t>,4</w:t>
            </w:r>
          </w:p>
        </w:tc>
        <w:tc>
          <w:tcPr>
            <w:tcW w:w="992" w:type="dxa"/>
          </w:tcPr>
          <w:p w:rsidR="00EB0F33" w:rsidRPr="003A6CC5" w:rsidRDefault="005E6D5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</w:tcPr>
          <w:p w:rsidR="00EB0F33" w:rsidRPr="003A6CC5" w:rsidRDefault="005E6D5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3" w:type="dxa"/>
          </w:tcPr>
          <w:p w:rsidR="00EB0F33" w:rsidRPr="003A6CC5" w:rsidRDefault="005E6D5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107" w:type="dxa"/>
          </w:tcPr>
          <w:p w:rsidR="00EB0F33" w:rsidRPr="003A6CC5" w:rsidRDefault="005E6D5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820" w:type="dxa"/>
          </w:tcPr>
          <w:p w:rsidR="00EB0F33" w:rsidRPr="003A6CC5" w:rsidRDefault="005C54A0" w:rsidP="005C54A0">
            <w:pPr>
              <w:pStyle w:val="aff6"/>
              <w:rPr>
                <w:rFonts w:ascii="Times New Roman" w:hAnsi="Times New Roman"/>
              </w:rPr>
            </w:pPr>
            <w:r w:rsidRPr="005F6FFA">
              <w:rPr>
                <w:rFonts w:ascii="Times New Roman" w:hAnsi="Times New Roman"/>
                <w:sz w:val="20"/>
                <w:szCs w:val="20"/>
              </w:rPr>
              <w:t>Доля прибыл</w:t>
            </w:r>
            <w:r w:rsidRPr="005F6FFA">
              <w:rPr>
                <w:rFonts w:ascii="Times New Roman" w:hAnsi="Times New Roman"/>
                <w:sz w:val="20"/>
                <w:szCs w:val="20"/>
              </w:rPr>
              <w:t>ь</w:t>
            </w:r>
            <w:r w:rsidRPr="005F6FFA">
              <w:rPr>
                <w:rFonts w:ascii="Times New Roman" w:hAnsi="Times New Roman"/>
                <w:sz w:val="20"/>
                <w:szCs w:val="20"/>
              </w:rPr>
              <w:t xml:space="preserve">ных 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сельскох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о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 xml:space="preserve">зяйственных </w:t>
            </w:r>
            <w:proofErr w:type="gramStart"/>
            <w:r w:rsidRPr="00E2146A">
              <w:rPr>
                <w:rFonts w:ascii="Times New Roman" w:hAnsi="Times New Roman"/>
                <w:sz w:val="18"/>
                <w:szCs w:val="18"/>
              </w:rPr>
              <w:t>организаций</w:t>
            </w:r>
            <w:proofErr w:type="gramEnd"/>
            <w:r w:rsidRPr="00E2146A">
              <w:rPr>
                <w:rFonts w:ascii="Times New Roman" w:hAnsi="Times New Roman"/>
                <w:sz w:val="18"/>
                <w:szCs w:val="18"/>
              </w:rPr>
              <w:t xml:space="preserve"> в </w:t>
            </w:r>
            <w:r w:rsidRPr="00E2146A">
              <w:rPr>
                <w:rFonts w:ascii="Times New Roman" w:hAnsi="Times New Roman"/>
                <w:sz w:val="18"/>
                <w:szCs w:val="18"/>
              </w:rPr>
              <w:lastRenderedPageBreak/>
              <w:t>о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б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щем их числе в Атюрьевском мун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и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ципальном районе по ит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о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гам 2017 года сост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а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вила 100,0 %, что на 29 % выше уровня 2016года</w:t>
            </w:r>
          </w:p>
        </w:tc>
      </w:tr>
      <w:tr w:rsidR="003A6CC5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8" w:name="sub_3106"/>
            <w:r w:rsidRPr="003A6CC5">
              <w:rPr>
                <w:rFonts w:ascii="Times New Roman" w:hAnsi="Times New Roman"/>
              </w:rPr>
              <w:lastRenderedPageBreak/>
              <w:t>6.</w:t>
            </w:r>
            <w:bookmarkEnd w:id="8"/>
          </w:p>
        </w:tc>
        <w:tc>
          <w:tcPr>
            <w:tcW w:w="5180" w:type="dxa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1491" w:type="dxa"/>
          </w:tcPr>
          <w:p w:rsidR="00EB0F33" w:rsidRPr="003A6CC5" w:rsidRDefault="003A6CC5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процентов </w:t>
            </w:r>
          </w:p>
        </w:tc>
        <w:tc>
          <w:tcPr>
            <w:tcW w:w="993" w:type="dxa"/>
          </w:tcPr>
          <w:p w:rsidR="00EB0F33" w:rsidRPr="003A6CC5" w:rsidRDefault="00DB61DC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60,0</w:t>
            </w:r>
          </w:p>
        </w:tc>
        <w:tc>
          <w:tcPr>
            <w:tcW w:w="992" w:type="dxa"/>
          </w:tcPr>
          <w:p w:rsidR="00EB0F33" w:rsidRPr="003A6CC5" w:rsidRDefault="00DB61DC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44,5</w:t>
            </w:r>
          </w:p>
        </w:tc>
        <w:tc>
          <w:tcPr>
            <w:tcW w:w="992" w:type="dxa"/>
          </w:tcPr>
          <w:p w:rsidR="00EB0F33" w:rsidRPr="003A6CC5" w:rsidRDefault="00270784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61,7</w:t>
            </w:r>
          </w:p>
        </w:tc>
        <w:tc>
          <w:tcPr>
            <w:tcW w:w="992" w:type="dxa"/>
          </w:tcPr>
          <w:p w:rsidR="00EB0F33" w:rsidRPr="003A6CC5" w:rsidRDefault="002E7D9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60,0</w:t>
            </w:r>
          </w:p>
        </w:tc>
        <w:tc>
          <w:tcPr>
            <w:tcW w:w="993" w:type="dxa"/>
          </w:tcPr>
          <w:p w:rsidR="00EB0F33" w:rsidRPr="003A6CC5" w:rsidRDefault="002E7D9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59,0</w:t>
            </w:r>
          </w:p>
        </w:tc>
        <w:tc>
          <w:tcPr>
            <w:tcW w:w="1107" w:type="dxa"/>
          </w:tcPr>
          <w:p w:rsidR="00EB0F33" w:rsidRPr="003A6CC5" w:rsidRDefault="002E7D9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58,5</w:t>
            </w:r>
          </w:p>
        </w:tc>
        <w:tc>
          <w:tcPr>
            <w:tcW w:w="1820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3A6CC5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9" w:name="sub_3107"/>
            <w:r w:rsidRPr="003A6CC5">
              <w:rPr>
                <w:rFonts w:ascii="Times New Roman" w:hAnsi="Times New Roman"/>
              </w:rPr>
              <w:t>7.</w:t>
            </w:r>
            <w:bookmarkEnd w:id="9"/>
          </w:p>
        </w:tc>
        <w:tc>
          <w:tcPr>
            <w:tcW w:w="5180" w:type="dxa"/>
          </w:tcPr>
          <w:p w:rsidR="003A6CC5" w:rsidRPr="003A6CC5" w:rsidRDefault="00EB0F33" w:rsidP="003A6CC5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населения, проживающего в населенных пунктах, не имеющих регулярного автобусного и (или) железнодорожного сообщения с административным центром городского округа (муниципального района), в общей численности населения городского округа (муниципального района)</w:t>
            </w:r>
          </w:p>
        </w:tc>
        <w:tc>
          <w:tcPr>
            <w:tcW w:w="1491" w:type="dxa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</w:tcPr>
          <w:p w:rsidR="00EB0F33" w:rsidRPr="003A6CC5" w:rsidRDefault="00DB61DC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29,5</w:t>
            </w:r>
          </w:p>
        </w:tc>
        <w:tc>
          <w:tcPr>
            <w:tcW w:w="992" w:type="dxa"/>
          </w:tcPr>
          <w:p w:rsidR="00EB0F33" w:rsidRPr="003A6CC5" w:rsidRDefault="00DB61DC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19,1</w:t>
            </w:r>
          </w:p>
        </w:tc>
        <w:tc>
          <w:tcPr>
            <w:tcW w:w="992" w:type="dxa"/>
          </w:tcPr>
          <w:p w:rsidR="00EB0F33" w:rsidRPr="003A6CC5" w:rsidRDefault="002E7D9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18,2</w:t>
            </w:r>
          </w:p>
        </w:tc>
        <w:tc>
          <w:tcPr>
            <w:tcW w:w="992" w:type="dxa"/>
          </w:tcPr>
          <w:p w:rsidR="00EB0F33" w:rsidRPr="003A6CC5" w:rsidRDefault="002E7D9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</w:t>
            </w:r>
          </w:p>
        </w:tc>
        <w:tc>
          <w:tcPr>
            <w:tcW w:w="993" w:type="dxa"/>
          </w:tcPr>
          <w:p w:rsidR="00EB0F33" w:rsidRPr="003A6CC5" w:rsidRDefault="002E7D9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15,1</w:t>
            </w:r>
          </w:p>
        </w:tc>
        <w:tc>
          <w:tcPr>
            <w:tcW w:w="1107" w:type="dxa"/>
          </w:tcPr>
          <w:p w:rsidR="00EB0F33" w:rsidRPr="003A6CC5" w:rsidRDefault="002E7D9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15,1</w:t>
            </w:r>
          </w:p>
        </w:tc>
        <w:tc>
          <w:tcPr>
            <w:tcW w:w="1820" w:type="dxa"/>
          </w:tcPr>
          <w:p w:rsidR="00EB0F33" w:rsidRPr="00E2146A" w:rsidRDefault="005C54A0" w:rsidP="005C54A0">
            <w:pPr>
              <w:pStyle w:val="aff6"/>
              <w:rPr>
                <w:rFonts w:ascii="Times New Roman" w:hAnsi="Times New Roman"/>
                <w:sz w:val="18"/>
                <w:szCs w:val="18"/>
              </w:rPr>
            </w:pPr>
            <w:r w:rsidRPr="00E2146A">
              <w:rPr>
                <w:rFonts w:ascii="Times New Roman" w:hAnsi="Times New Roman"/>
                <w:sz w:val="18"/>
                <w:szCs w:val="18"/>
              </w:rPr>
              <w:t>Показатель имеет тенденцию к снижению. Чи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с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 xml:space="preserve">ло </w:t>
            </w:r>
            <w:proofErr w:type="gramStart"/>
            <w:r w:rsidRPr="00E2146A">
              <w:rPr>
                <w:rFonts w:ascii="Times New Roman" w:hAnsi="Times New Roman"/>
                <w:sz w:val="18"/>
                <w:szCs w:val="18"/>
              </w:rPr>
              <w:t>жителей, пр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о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живающих в малых и отд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а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ленных селах снижается</w:t>
            </w:r>
            <w:proofErr w:type="gramEnd"/>
            <w:r w:rsidRPr="00E2146A">
              <w:rPr>
                <w:rFonts w:ascii="Times New Roman" w:hAnsi="Times New Roman"/>
                <w:sz w:val="18"/>
                <w:szCs w:val="18"/>
              </w:rPr>
              <w:t xml:space="preserve"> за счет естестве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н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ной убыли и м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и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грации.</w:t>
            </w:r>
          </w:p>
        </w:tc>
      </w:tr>
      <w:tr w:rsidR="003A6CC5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10" w:name="sub_3108"/>
            <w:r w:rsidRPr="003A6CC5">
              <w:rPr>
                <w:rFonts w:ascii="Times New Roman" w:hAnsi="Times New Roman"/>
              </w:rPr>
              <w:t>8.</w:t>
            </w:r>
            <w:bookmarkEnd w:id="10"/>
          </w:p>
        </w:tc>
        <w:tc>
          <w:tcPr>
            <w:tcW w:w="5180" w:type="dxa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Среднемесячная номинальная начисленная заработная плата работников:</w:t>
            </w:r>
          </w:p>
        </w:tc>
        <w:tc>
          <w:tcPr>
            <w:tcW w:w="1491" w:type="dxa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рублей</w:t>
            </w:r>
          </w:p>
        </w:tc>
        <w:tc>
          <w:tcPr>
            <w:tcW w:w="993" w:type="dxa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1107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1820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8770B5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8770B5" w:rsidRPr="003A6CC5" w:rsidRDefault="008770B5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8770B5" w:rsidRPr="003A6CC5" w:rsidRDefault="008770B5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крупных и средних предприятий и некоммерческих организаций</w:t>
            </w:r>
          </w:p>
        </w:tc>
        <w:tc>
          <w:tcPr>
            <w:tcW w:w="1491" w:type="dxa"/>
          </w:tcPr>
          <w:p w:rsidR="008770B5" w:rsidRPr="003A6CC5" w:rsidRDefault="008770B5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</w:tcPr>
          <w:p w:rsidR="008770B5" w:rsidRPr="007429AA" w:rsidRDefault="008770B5" w:rsidP="00EB0F33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29AA">
              <w:rPr>
                <w:rFonts w:ascii="Times New Roman" w:hAnsi="Times New Roman"/>
                <w:sz w:val="22"/>
                <w:szCs w:val="22"/>
              </w:rPr>
              <w:t>15752,7</w:t>
            </w:r>
          </w:p>
        </w:tc>
        <w:tc>
          <w:tcPr>
            <w:tcW w:w="992" w:type="dxa"/>
          </w:tcPr>
          <w:p w:rsidR="008770B5" w:rsidRPr="007429AA" w:rsidRDefault="008770B5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7429AA">
              <w:rPr>
                <w:rFonts w:ascii="Times New Roman" w:hAnsi="Times New Roman"/>
                <w:sz w:val="22"/>
                <w:szCs w:val="22"/>
              </w:rPr>
              <w:t>16788,3</w:t>
            </w:r>
          </w:p>
        </w:tc>
        <w:tc>
          <w:tcPr>
            <w:tcW w:w="992" w:type="dxa"/>
          </w:tcPr>
          <w:p w:rsidR="008770B5" w:rsidRPr="007429AA" w:rsidRDefault="008770B5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7429AA">
              <w:rPr>
                <w:rFonts w:ascii="Times New Roman" w:hAnsi="Times New Roman"/>
                <w:sz w:val="22"/>
                <w:szCs w:val="22"/>
              </w:rPr>
              <w:t>17607,4</w:t>
            </w:r>
          </w:p>
        </w:tc>
        <w:tc>
          <w:tcPr>
            <w:tcW w:w="992" w:type="dxa"/>
          </w:tcPr>
          <w:p w:rsidR="008770B5" w:rsidRPr="007429AA" w:rsidRDefault="008770B5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7429AA">
              <w:rPr>
                <w:rFonts w:ascii="Times New Roman" w:hAnsi="Times New Roman"/>
                <w:sz w:val="22"/>
                <w:szCs w:val="22"/>
              </w:rPr>
              <w:t>18839,9</w:t>
            </w:r>
          </w:p>
        </w:tc>
        <w:tc>
          <w:tcPr>
            <w:tcW w:w="993" w:type="dxa"/>
          </w:tcPr>
          <w:p w:rsidR="008770B5" w:rsidRPr="007429AA" w:rsidRDefault="008770B5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7429AA">
              <w:rPr>
                <w:rFonts w:ascii="Times New Roman" w:hAnsi="Times New Roman"/>
                <w:sz w:val="22"/>
                <w:szCs w:val="22"/>
              </w:rPr>
              <w:t>20158,7</w:t>
            </w:r>
          </w:p>
        </w:tc>
        <w:tc>
          <w:tcPr>
            <w:tcW w:w="1107" w:type="dxa"/>
          </w:tcPr>
          <w:p w:rsidR="008770B5" w:rsidRPr="007429AA" w:rsidRDefault="008770B5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7429AA">
              <w:rPr>
                <w:rFonts w:ascii="Times New Roman" w:hAnsi="Times New Roman"/>
                <w:sz w:val="22"/>
                <w:szCs w:val="22"/>
              </w:rPr>
              <w:t>21569,8</w:t>
            </w:r>
          </w:p>
        </w:tc>
        <w:tc>
          <w:tcPr>
            <w:tcW w:w="1820" w:type="dxa"/>
          </w:tcPr>
          <w:p w:rsidR="008770B5" w:rsidRPr="00E2146A" w:rsidRDefault="008770B5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/>
                <w:color w:val="000000"/>
                <w:spacing w:val="-1"/>
                <w:sz w:val="18"/>
                <w:szCs w:val="18"/>
              </w:rPr>
            </w:pPr>
            <w:r w:rsidRPr="00E2146A">
              <w:rPr>
                <w:rFonts w:ascii="Times New Roman" w:hAnsi="Times New Roman"/>
                <w:color w:val="000000"/>
                <w:spacing w:val="-1"/>
                <w:sz w:val="18"/>
                <w:szCs w:val="18"/>
              </w:rPr>
              <w:t>На 2018-2020 годы планируется ежегодный рост заработной платы не менее 5 %.</w:t>
            </w:r>
          </w:p>
        </w:tc>
      </w:tr>
      <w:tr w:rsidR="008770B5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8770B5" w:rsidRPr="003A6CC5" w:rsidRDefault="008770B5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8770B5" w:rsidRPr="003A6CC5" w:rsidRDefault="008770B5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муниципальных дошкольных образовательных учреждений</w:t>
            </w:r>
          </w:p>
        </w:tc>
        <w:tc>
          <w:tcPr>
            <w:tcW w:w="1491" w:type="dxa"/>
          </w:tcPr>
          <w:p w:rsidR="008770B5" w:rsidRPr="003A6CC5" w:rsidRDefault="008770B5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</w:tcPr>
          <w:p w:rsidR="008770B5" w:rsidRPr="007429AA" w:rsidRDefault="008770B5" w:rsidP="00EB0F33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29AA">
              <w:rPr>
                <w:rFonts w:ascii="Times New Roman" w:hAnsi="Times New Roman"/>
                <w:sz w:val="22"/>
                <w:szCs w:val="22"/>
              </w:rPr>
              <w:t>11927,3</w:t>
            </w:r>
          </w:p>
        </w:tc>
        <w:tc>
          <w:tcPr>
            <w:tcW w:w="992" w:type="dxa"/>
          </w:tcPr>
          <w:p w:rsidR="008770B5" w:rsidRPr="007429AA" w:rsidRDefault="008770B5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7429AA">
              <w:rPr>
                <w:rFonts w:ascii="Times New Roman" w:hAnsi="Times New Roman"/>
                <w:sz w:val="22"/>
                <w:szCs w:val="22"/>
              </w:rPr>
              <w:t>12629,4</w:t>
            </w:r>
          </w:p>
        </w:tc>
        <w:tc>
          <w:tcPr>
            <w:tcW w:w="992" w:type="dxa"/>
          </w:tcPr>
          <w:p w:rsidR="008770B5" w:rsidRPr="007429AA" w:rsidRDefault="008770B5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7429AA">
              <w:rPr>
                <w:rFonts w:ascii="Times New Roman" w:hAnsi="Times New Roman"/>
                <w:sz w:val="22"/>
                <w:szCs w:val="22"/>
              </w:rPr>
              <w:t>13840,2</w:t>
            </w:r>
          </w:p>
        </w:tc>
        <w:tc>
          <w:tcPr>
            <w:tcW w:w="992" w:type="dxa"/>
          </w:tcPr>
          <w:p w:rsidR="008770B5" w:rsidRPr="007429AA" w:rsidRDefault="008770B5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7429AA">
              <w:rPr>
                <w:rFonts w:ascii="Times New Roman" w:hAnsi="Times New Roman"/>
                <w:sz w:val="22"/>
                <w:szCs w:val="22"/>
              </w:rPr>
              <w:t>14670,6</w:t>
            </w:r>
          </w:p>
        </w:tc>
        <w:tc>
          <w:tcPr>
            <w:tcW w:w="993" w:type="dxa"/>
          </w:tcPr>
          <w:p w:rsidR="008770B5" w:rsidRPr="007429AA" w:rsidRDefault="008770B5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7429AA">
              <w:rPr>
                <w:rFonts w:ascii="Times New Roman" w:hAnsi="Times New Roman"/>
                <w:sz w:val="22"/>
                <w:szCs w:val="22"/>
              </w:rPr>
              <w:t>15257,4</w:t>
            </w:r>
          </w:p>
        </w:tc>
        <w:tc>
          <w:tcPr>
            <w:tcW w:w="1107" w:type="dxa"/>
          </w:tcPr>
          <w:p w:rsidR="008770B5" w:rsidRPr="007429AA" w:rsidRDefault="008770B5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7429AA">
              <w:rPr>
                <w:rFonts w:ascii="Times New Roman" w:hAnsi="Times New Roman"/>
                <w:sz w:val="22"/>
                <w:szCs w:val="22"/>
              </w:rPr>
              <w:t>15867,7</w:t>
            </w:r>
          </w:p>
        </w:tc>
        <w:tc>
          <w:tcPr>
            <w:tcW w:w="1820" w:type="dxa"/>
          </w:tcPr>
          <w:p w:rsidR="008770B5" w:rsidRPr="00E2146A" w:rsidRDefault="008770B5">
            <w:pPr>
              <w:spacing w:line="276" w:lineRule="auto"/>
              <w:rPr>
                <w:sz w:val="18"/>
                <w:szCs w:val="18"/>
              </w:rPr>
            </w:pPr>
            <w:r w:rsidRPr="00E2146A">
              <w:rPr>
                <w:rFonts w:ascii="Times New Roman" w:hAnsi="Times New Roman"/>
                <w:sz w:val="18"/>
                <w:szCs w:val="18"/>
              </w:rPr>
              <w:t xml:space="preserve">Увеличение среднемесячной заработной платы происходит в связи с исполнением Указа Президента Российской </w:t>
            </w:r>
            <w:r w:rsidRPr="00E2146A">
              <w:rPr>
                <w:rFonts w:ascii="Times New Roman" w:hAnsi="Times New Roman"/>
                <w:sz w:val="18"/>
                <w:szCs w:val="18"/>
              </w:rPr>
              <w:lastRenderedPageBreak/>
              <w:t>Федерации от 7 мая 2012 г. №597 «О мероприятиях по реализации государственной социальной политики»</w:t>
            </w:r>
          </w:p>
        </w:tc>
      </w:tr>
      <w:tr w:rsidR="008770B5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8770B5" w:rsidRPr="003A6CC5" w:rsidRDefault="008770B5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8770B5" w:rsidRPr="003A6CC5" w:rsidRDefault="008770B5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муниципальных общеобразовательных учреждений</w:t>
            </w:r>
          </w:p>
        </w:tc>
        <w:tc>
          <w:tcPr>
            <w:tcW w:w="1491" w:type="dxa"/>
          </w:tcPr>
          <w:p w:rsidR="008770B5" w:rsidRPr="003A6CC5" w:rsidRDefault="008770B5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-"</w:t>
            </w:r>
            <w:bookmarkStart w:id="11" w:name="_GoBack"/>
            <w:bookmarkEnd w:id="11"/>
            <w:r w:rsidRPr="003A6CC5"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</w:tcPr>
          <w:p w:rsidR="008770B5" w:rsidRPr="007429AA" w:rsidRDefault="008770B5" w:rsidP="00EB0F33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29AA">
              <w:rPr>
                <w:rFonts w:ascii="Times New Roman" w:hAnsi="Times New Roman"/>
                <w:sz w:val="22"/>
                <w:szCs w:val="22"/>
              </w:rPr>
              <w:t>16458,1</w:t>
            </w:r>
          </w:p>
        </w:tc>
        <w:tc>
          <w:tcPr>
            <w:tcW w:w="992" w:type="dxa"/>
          </w:tcPr>
          <w:p w:rsidR="008770B5" w:rsidRPr="007429AA" w:rsidRDefault="008770B5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7429AA">
              <w:rPr>
                <w:rFonts w:ascii="Times New Roman" w:hAnsi="Times New Roman"/>
                <w:sz w:val="22"/>
                <w:szCs w:val="22"/>
              </w:rPr>
              <w:t>17295,0</w:t>
            </w:r>
          </w:p>
        </w:tc>
        <w:tc>
          <w:tcPr>
            <w:tcW w:w="992" w:type="dxa"/>
          </w:tcPr>
          <w:p w:rsidR="008770B5" w:rsidRPr="007429AA" w:rsidRDefault="008770B5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7429AA">
              <w:rPr>
                <w:rFonts w:ascii="Times New Roman" w:hAnsi="Times New Roman"/>
                <w:sz w:val="22"/>
                <w:szCs w:val="22"/>
              </w:rPr>
              <w:t>18509,0</w:t>
            </w:r>
          </w:p>
        </w:tc>
        <w:tc>
          <w:tcPr>
            <w:tcW w:w="992" w:type="dxa"/>
          </w:tcPr>
          <w:p w:rsidR="008770B5" w:rsidRPr="007429AA" w:rsidRDefault="008770B5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7429AA">
              <w:rPr>
                <w:rFonts w:ascii="Times New Roman" w:hAnsi="Times New Roman"/>
                <w:sz w:val="22"/>
                <w:szCs w:val="22"/>
              </w:rPr>
              <w:t>19509,0</w:t>
            </w:r>
          </w:p>
        </w:tc>
        <w:tc>
          <w:tcPr>
            <w:tcW w:w="993" w:type="dxa"/>
          </w:tcPr>
          <w:p w:rsidR="008770B5" w:rsidRPr="007429AA" w:rsidRDefault="008770B5" w:rsidP="007C305C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7429AA">
              <w:rPr>
                <w:rFonts w:ascii="Times New Roman" w:hAnsi="Times New Roman"/>
                <w:sz w:val="22"/>
                <w:szCs w:val="22"/>
              </w:rPr>
              <w:t>20404,</w:t>
            </w:r>
            <w:r w:rsidR="007C305C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07" w:type="dxa"/>
          </w:tcPr>
          <w:p w:rsidR="008770B5" w:rsidRPr="007429AA" w:rsidRDefault="008770B5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7429AA">
              <w:rPr>
                <w:rFonts w:ascii="Times New Roman" w:hAnsi="Times New Roman"/>
                <w:sz w:val="22"/>
                <w:szCs w:val="22"/>
              </w:rPr>
              <w:t>21220,5</w:t>
            </w:r>
          </w:p>
        </w:tc>
        <w:tc>
          <w:tcPr>
            <w:tcW w:w="1820" w:type="dxa"/>
          </w:tcPr>
          <w:p w:rsidR="008770B5" w:rsidRPr="00E2146A" w:rsidRDefault="008770B5">
            <w:pPr>
              <w:spacing w:line="276" w:lineRule="auto"/>
              <w:rPr>
                <w:sz w:val="18"/>
                <w:szCs w:val="18"/>
              </w:rPr>
            </w:pPr>
            <w:r w:rsidRPr="00E2146A">
              <w:rPr>
                <w:rFonts w:ascii="Times New Roman" w:hAnsi="Times New Roman"/>
                <w:sz w:val="18"/>
                <w:szCs w:val="18"/>
              </w:rPr>
              <w:t>Увеличение среднемесячной заработной платы происходит в связи с исполнением Указа Президента Российской Федерации от 7 мая 2012 г. №597 «О мероприятиях по реализации государственной социальной политики»</w:t>
            </w:r>
          </w:p>
        </w:tc>
      </w:tr>
      <w:tr w:rsidR="008770B5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8770B5" w:rsidRPr="003A6CC5" w:rsidRDefault="008770B5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8770B5" w:rsidRPr="003A6CC5" w:rsidRDefault="008770B5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учителей муниципальных общеобразовательных учреждений</w:t>
            </w:r>
          </w:p>
        </w:tc>
        <w:tc>
          <w:tcPr>
            <w:tcW w:w="1491" w:type="dxa"/>
          </w:tcPr>
          <w:p w:rsidR="008770B5" w:rsidRPr="003A6CC5" w:rsidRDefault="008770B5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рублей</w:t>
            </w:r>
          </w:p>
        </w:tc>
        <w:tc>
          <w:tcPr>
            <w:tcW w:w="993" w:type="dxa"/>
          </w:tcPr>
          <w:p w:rsidR="008770B5" w:rsidRPr="007429AA" w:rsidRDefault="008770B5" w:rsidP="00EB0F33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29AA">
              <w:rPr>
                <w:rFonts w:ascii="Times New Roman" w:hAnsi="Times New Roman"/>
                <w:sz w:val="22"/>
                <w:szCs w:val="22"/>
              </w:rPr>
              <w:t>23196,6</w:t>
            </w:r>
          </w:p>
        </w:tc>
        <w:tc>
          <w:tcPr>
            <w:tcW w:w="992" w:type="dxa"/>
          </w:tcPr>
          <w:p w:rsidR="008770B5" w:rsidRPr="007429AA" w:rsidRDefault="008770B5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7429AA">
              <w:rPr>
                <w:rFonts w:ascii="Times New Roman" w:hAnsi="Times New Roman"/>
                <w:sz w:val="22"/>
                <w:szCs w:val="22"/>
              </w:rPr>
              <w:t>23715,0</w:t>
            </w:r>
          </w:p>
        </w:tc>
        <w:tc>
          <w:tcPr>
            <w:tcW w:w="992" w:type="dxa"/>
          </w:tcPr>
          <w:p w:rsidR="008770B5" w:rsidRPr="007429AA" w:rsidRDefault="008770B5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7429AA">
              <w:rPr>
                <w:rFonts w:ascii="Times New Roman" w:hAnsi="Times New Roman"/>
                <w:sz w:val="22"/>
                <w:szCs w:val="22"/>
              </w:rPr>
              <w:t>24202,7</w:t>
            </w:r>
          </w:p>
        </w:tc>
        <w:tc>
          <w:tcPr>
            <w:tcW w:w="992" w:type="dxa"/>
          </w:tcPr>
          <w:p w:rsidR="008770B5" w:rsidRPr="007429AA" w:rsidRDefault="008770B5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7429AA">
              <w:rPr>
                <w:rFonts w:ascii="Times New Roman" w:hAnsi="Times New Roman"/>
                <w:sz w:val="22"/>
                <w:szCs w:val="22"/>
              </w:rPr>
              <w:t>24396,3</w:t>
            </w:r>
          </w:p>
        </w:tc>
        <w:tc>
          <w:tcPr>
            <w:tcW w:w="993" w:type="dxa"/>
          </w:tcPr>
          <w:p w:rsidR="008770B5" w:rsidRPr="007429AA" w:rsidRDefault="008770B5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7429AA">
              <w:rPr>
                <w:rFonts w:ascii="Times New Roman" w:hAnsi="Times New Roman"/>
                <w:sz w:val="22"/>
                <w:szCs w:val="22"/>
              </w:rPr>
              <w:t>26104,1</w:t>
            </w:r>
          </w:p>
        </w:tc>
        <w:tc>
          <w:tcPr>
            <w:tcW w:w="1107" w:type="dxa"/>
          </w:tcPr>
          <w:p w:rsidR="008770B5" w:rsidRPr="007429AA" w:rsidRDefault="008770B5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7429AA">
              <w:rPr>
                <w:rFonts w:ascii="Times New Roman" w:hAnsi="Times New Roman"/>
                <w:sz w:val="22"/>
                <w:szCs w:val="22"/>
              </w:rPr>
              <w:t>27800,8</w:t>
            </w:r>
          </w:p>
        </w:tc>
        <w:tc>
          <w:tcPr>
            <w:tcW w:w="1820" w:type="dxa"/>
          </w:tcPr>
          <w:p w:rsidR="008770B5" w:rsidRPr="00E2146A" w:rsidRDefault="008770B5">
            <w:pPr>
              <w:spacing w:line="276" w:lineRule="auto"/>
              <w:rPr>
                <w:sz w:val="18"/>
                <w:szCs w:val="18"/>
              </w:rPr>
            </w:pPr>
            <w:r w:rsidRPr="00E2146A">
              <w:rPr>
                <w:rFonts w:ascii="Times New Roman" w:hAnsi="Times New Roman"/>
                <w:sz w:val="18"/>
                <w:szCs w:val="18"/>
              </w:rPr>
              <w:t>Увеличение среднемесячной заработной платы происходит в связи с исполнением Указа Президента Российской Федерации от 7 мая 2012 г. №597 «О мероприятиях по реализации государственной социальной политики»</w:t>
            </w:r>
          </w:p>
        </w:tc>
      </w:tr>
      <w:tr w:rsidR="008770B5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8770B5" w:rsidRPr="003A6CC5" w:rsidRDefault="008770B5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8770B5" w:rsidRPr="003A6CC5" w:rsidRDefault="008770B5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муниципальных учреждений культуры и искусства</w:t>
            </w:r>
          </w:p>
        </w:tc>
        <w:tc>
          <w:tcPr>
            <w:tcW w:w="1491" w:type="dxa"/>
          </w:tcPr>
          <w:p w:rsidR="008770B5" w:rsidRPr="003A6CC5" w:rsidRDefault="008770B5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рублей </w:t>
            </w:r>
          </w:p>
        </w:tc>
        <w:tc>
          <w:tcPr>
            <w:tcW w:w="993" w:type="dxa"/>
          </w:tcPr>
          <w:p w:rsidR="008770B5" w:rsidRPr="007429AA" w:rsidRDefault="008770B5" w:rsidP="00EB0F33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429AA">
              <w:rPr>
                <w:rFonts w:ascii="Times New Roman" w:hAnsi="Times New Roman"/>
                <w:sz w:val="22"/>
                <w:szCs w:val="22"/>
              </w:rPr>
              <w:t>12569,1</w:t>
            </w:r>
          </w:p>
        </w:tc>
        <w:tc>
          <w:tcPr>
            <w:tcW w:w="992" w:type="dxa"/>
          </w:tcPr>
          <w:p w:rsidR="008770B5" w:rsidRPr="007429AA" w:rsidRDefault="008770B5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7429AA">
              <w:rPr>
                <w:rFonts w:ascii="Times New Roman" w:hAnsi="Times New Roman"/>
                <w:sz w:val="22"/>
                <w:szCs w:val="22"/>
              </w:rPr>
              <w:t>14196,2</w:t>
            </w:r>
          </w:p>
        </w:tc>
        <w:tc>
          <w:tcPr>
            <w:tcW w:w="992" w:type="dxa"/>
          </w:tcPr>
          <w:p w:rsidR="008770B5" w:rsidRPr="007429AA" w:rsidRDefault="008770B5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7429AA">
              <w:rPr>
                <w:rFonts w:ascii="Times New Roman" w:hAnsi="Times New Roman"/>
                <w:sz w:val="22"/>
                <w:szCs w:val="22"/>
              </w:rPr>
              <w:t>19644,2</w:t>
            </w:r>
          </w:p>
        </w:tc>
        <w:tc>
          <w:tcPr>
            <w:tcW w:w="992" w:type="dxa"/>
          </w:tcPr>
          <w:p w:rsidR="008770B5" w:rsidRPr="007429AA" w:rsidRDefault="008770B5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7429AA">
              <w:rPr>
                <w:rFonts w:ascii="Times New Roman" w:hAnsi="Times New Roman"/>
                <w:sz w:val="22"/>
                <w:szCs w:val="22"/>
              </w:rPr>
              <w:t>23745</w:t>
            </w:r>
            <w:r>
              <w:rPr>
                <w:rFonts w:ascii="Times New Roman" w:hAnsi="Times New Roman"/>
                <w:sz w:val="22"/>
                <w:szCs w:val="22"/>
              </w:rPr>
              <w:t>,0</w:t>
            </w:r>
          </w:p>
        </w:tc>
        <w:tc>
          <w:tcPr>
            <w:tcW w:w="993" w:type="dxa"/>
          </w:tcPr>
          <w:p w:rsidR="008770B5" w:rsidRPr="007429AA" w:rsidRDefault="008770B5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7429AA">
              <w:rPr>
                <w:rFonts w:ascii="Times New Roman" w:hAnsi="Times New Roman"/>
                <w:sz w:val="22"/>
                <w:szCs w:val="22"/>
              </w:rPr>
              <w:t>25502</w:t>
            </w:r>
            <w:r>
              <w:rPr>
                <w:rFonts w:ascii="Times New Roman" w:hAnsi="Times New Roman"/>
                <w:sz w:val="22"/>
                <w:szCs w:val="22"/>
              </w:rPr>
              <w:t>,0</w:t>
            </w:r>
          </w:p>
        </w:tc>
        <w:tc>
          <w:tcPr>
            <w:tcW w:w="1107" w:type="dxa"/>
          </w:tcPr>
          <w:p w:rsidR="008770B5" w:rsidRPr="007429AA" w:rsidRDefault="008770B5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7429AA">
              <w:rPr>
                <w:rFonts w:ascii="Times New Roman" w:hAnsi="Times New Roman"/>
                <w:sz w:val="22"/>
                <w:szCs w:val="22"/>
              </w:rPr>
              <w:t>27160</w:t>
            </w:r>
            <w:r>
              <w:rPr>
                <w:rFonts w:ascii="Times New Roman" w:hAnsi="Times New Roman"/>
                <w:sz w:val="22"/>
                <w:szCs w:val="22"/>
              </w:rPr>
              <w:t>,0</w:t>
            </w:r>
          </w:p>
        </w:tc>
        <w:tc>
          <w:tcPr>
            <w:tcW w:w="1820" w:type="dxa"/>
          </w:tcPr>
          <w:p w:rsidR="008770B5" w:rsidRPr="00E2146A" w:rsidRDefault="008770B5">
            <w:pPr>
              <w:spacing w:line="276" w:lineRule="auto"/>
              <w:rPr>
                <w:sz w:val="18"/>
                <w:szCs w:val="18"/>
              </w:rPr>
            </w:pPr>
            <w:r w:rsidRPr="00E2146A">
              <w:rPr>
                <w:rFonts w:ascii="Times New Roman" w:hAnsi="Times New Roman"/>
                <w:sz w:val="18"/>
                <w:szCs w:val="18"/>
              </w:rPr>
              <w:t>Увеличение среднемесячной заработной платы происходит в связи с исполнением Указа Президента Российской Федерации от 7 мая 2012 г. №597 «О мероприятиях по реализации государственной социальной политики»</w:t>
            </w:r>
          </w:p>
        </w:tc>
      </w:tr>
      <w:tr w:rsidR="008770B5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8770B5" w:rsidRPr="003A6CC5" w:rsidRDefault="008770B5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8770B5" w:rsidRPr="003A6CC5" w:rsidRDefault="008770B5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муниципальных учреждений физической культуры и спорта</w:t>
            </w:r>
          </w:p>
        </w:tc>
        <w:tc>
          <w:tcPr>
            <w:tcW w:w="1491" w:type="dxa"/>
          </w:tcPr>
          <w:p w:rsidR="008770B5" w:rsidRPr="003A6CC5" w:rsidRDefault="008770B5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</w:tcPr>
          <w:p w:rsidR="008770B5" w:rsidRPr="003A6CC5" w:rsidRDefault="008770B5" w:rsidP="00EB0F33">
            <w:pPr>
              <w:pStyle w:val="aff6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8770B5" w:rsidRPr="003A6CC5" w:rsidRDefault="008770B5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8770B5" w:rsidRPr="003A6CC5" w:rsidRDefault="008770B5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8770B5" w:rsidRPr="003A6CC5" w:rsidRDefault="008770B5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8770B5" w:rsidRPr="003A6CC5" w:rsidRDefault="008770B5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1107" w:type="dxa"/>
          </w:tcPr>
          <w:p w:rsidR="008770B5" w:rsidRPr="003A6CC5" w:rsidRDefault="008770B5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1820" w:type="dxa"/>
          </w:tcPr>
          <w:p w:rsidR="008770B5" w:rsidRDefault="008770B5">
            <w:pPr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На территории района нет муниципальных учреждений физической культуры и спорта</w:t>
            </w:r>
          </w:p>
          <w:p w:rsidR="008770B5" w:rsidRDefault="008770B5">
            <w:pPr>
              <w:pStyle w:val="aff6"/>
              <w:spacing w:line="276" w:lineRule="auto"/>
              <w:rPr>
                <w:rFonts w:ascii="Times New Roman" w:hAnsi="Times New Roman"/>
              </w:rPr>
            </w:pPr>
          </w:p>
        </w:tc>
      </w:tr>
      <w:tr w:rsidR="00EB0F33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15411" w:type="dxa"/>
            <w:gridSpan w:val="10"/>
          </w:tcPr>
          <w:p w:rsidR="00EB0F33" w:rsidRPr="003A6CC5" w:rsidRDefault="00EB0F33" w:rsidP="00EB0F33">
            <w:pPr>
              <w:pStyle w:val="1"/>
              <w:rPr>
                <w:rFonts w:ascii="Times New Roman" w:hAnsi="Times New Roman"/>
              </w:rPr>
            </w:pPr>
            <w:bookmarkStart w:id="12" w:name="sub_3120"/>
            <w:r w:rsidRPr="003A6CC5">
              <w:rPr>
                <w:rFonts w:ascii="Times New Roman" w:hAnsi="Times New Roman"/>
              </w:rPr>
              <w:t>Дошкольное образование</w:t>
            </w:r>
            <w:bookmarkEnd w:id="12"/>
          </w:p>
        </w:tc>
      </w:tr>
      <w:tr w:rsidR="00EB0F33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13" w:name="sub_3109"/>
            <w:r w:rsidRPr="003A6CC5">
              <w:rPr>
                <w:rFonts w:ascii="Times New Roman" w:hAnsi="Times New Roman"/>
              </w:rPr>
              <w:t>9.</w:t>
            </w:r>
            <w:bookmarkEnd w:id="13"/>
          </w:p>
        </w:tc>
        <w:tc>
          <w:tcPr>
            <w:tcW w:w="5180" w:type="dxa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детей в возрасте 1 - 6 лет, получающих дошкольную образовательную услугу и (или) услугу по их содержанию в муниципальных образовательных учреждениях в общей численности детей в возрасте 1 - 6 лет</w:t>
            </w:r>
          </w:p>
        </w:tc>
        <w:tc>
          <w:tcPr>
            <w:tcW w:w="1491" w:type="dxa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</w:tcPr>
          <w:p w:rsidR="00EB0F33" w:rsidRPr="003A6CC5" w:rsidRDefault="00DB61DC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56,4</w:t>
            </w:r>
          </w:p>
        </w:tc>
        <w:tc>
          <w:tcPr>
            <w:tcW w:w="992" w:type="dxa"/>
          </w:tcPr>
          <w:p w:rsidR="00EB0F33" w:rsidRPr="003A6CC5" w:rsidRDefault="00DB61DC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61,0</w:t>
            </w:r>
          </w:p>
        </w:tc>
        <w:tc>
          <w:tcPr>
            <w:tcW w:w="992" w:type="dxa"/>
          </w:tcPr>
          <w:p w:rsidR="00EB0F33" w:rsidRPr="003A6CC5" w:rsidRDefault="00270784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40,3</w:t>
            </w:r>
          </w:p>
        </w:tc>
        <w:tc>
          <w:tcPr>
            <w:tcW w:w="992" w:type="dxa"/>
          </w:tcPr>
          <w:p w:rsidR="00EB0F33" w:rsidRPr="003A6CC5" w:rsidRDefault="005E6D5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43,3</w:t>
            </w:r>
          </w:p>
        </w:tc>
        <w:tc>
          <w:tcPr>
            <w:tcW w:w="993" w:type="dxa"/>
          </w:tcPr>
          <w:p w:rsidR="00EB0F33" w:rsidRPr="003A6CC5" w:rsidRDefault="005E6D5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43,7</w:t>
            </w:r>
          </w:p>
        </w:tc>
        <w:tc>
          <w:tcPr>
            <w:tcW w:w="1107" w:type="dxa"/>
          </w:tcPr>
          <w:p w:rsidR="00EB0F33" w:rsidRPr="003A6CC5" w:rsidRDefault="005E6D5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44,9</w:t>
            </w:r>
          </w:p>
        </w:tc>
        <w:tc>
          <w:tcPr>
            <w:tcW w:w="1820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14" w:name="sub_31010"/>
            <w:r w:rsidRPr="003A6CC5">
              <w:rPr>
                <w:rFonts w:ascii="Times New Roman" w:hAnsi="Times New Roman"/>
              </w:rPr>
              <w:t>10.</w:t>
            </w:r>
            <w:bookmarkEnd w:id="14"/>
          </w:p>
        </w:tc>
        <w:tc>
          <w:tcPr>
            <w:tcW w:w="5180" w:type="dxa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детей в возрасте 1 - 6 лет, стоящих на учете для определения в муниципальные дошкольные образовательные учреждения, в общей численности детей в возрасте 1 - 6 лет</w:t>
            </w:r>
          </w:p>
        </w:tc>
        <w:tc>
          <w:tcPr>
            <w:tcW w:w="1491" w:type="dxa"/>
          </w:tcPr>
          <w:p w:rsidR="00EB0F33" w:rsidRPr="003A6CC5" w:rsidRDefault="003A6CC5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процентов </w:t>
            </w:r>
          </w:p>
        </w:tc>
        <w:tc>
          <w:tcPr>
            <w:tcW w:w="993" w:type="dxa"/>
          </w:tcPr>
          <w:p w:rsidR="00EB0F33" w:rsidRPr="003A6CC5" w:rsidRDefault="00DB61DC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10,8</w:t>
            </w:r>
          </w:p>
        </w:tc>
        <w:tc>
          <w:tcPr>
            <w:tcW w:w="992" w:type="dxa"/>
          </w:tcPr>
          <w:p w:rsidR="00EB0F33" w:rsidRPr="003A6CC5" w:rsidRDefault="00DB61DC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8,1</w:t>
            </w:r>
          </w:p>
        </w:tc>
        <w:tc>
          <w:tcPr>
            <w:tcW w:w="992" w:type="dxa"/>
          </w:tcPr>
          <w:p w:rsidR="00EB0F33" w:rsidRPr="003A6CC5" w:rsidRDefault="005E6D5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EB0F33" w:rsidRPr="003A6CC5" w:rsidRDefault="005E6D5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</w:tcPr>
          <w:p w:rsidR="00EB0F33" w:rsidRPr="003A6CC5" w:rsidRDefault="005E6D5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07" w:type="dxa"/>
          </w:tcPr>
          <w:p w:rsidR="00EB0F33" w:rsidRPr="003A6CC5" w:rsidRDefault="005E6D5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820" w:type="dxa"/>
          </w:tcPr>
          <w:p w:rsidR="008770B5" w:rsidRDefault="008770B5" w:rsidP="008770B5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 Атюрьевском муниципальном районе нет детей, стоящих на учете для определения в муниципальные </w:t>
            </w:r>
            <w:r>
              <w:rPr>
                <w:rFonts w:ascii="Times New Roman" w:hAnsi="Times New Roman"/>
                <w:sz w:val="18"/>
                <w:szCs w:val="18"/>
              </w:rPr>
              <w:lastRenderedPageBreak/>
              <w:t>дошкольные образовательные учреждения. На 2018-2020 годы не планируется очереди  детей в возрасте от 1-6 лет для определения в  муниципальные дошкольные образовательные учреждения.</w:t>
            </w:r>
          </w:p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15" w:name="sub_3111"/>
            <w:r w:rsidRPr="003A6CC5">
              <w:rPr>
                <w:rFonts w:ascii="Times New Roman" w:hAnsi="Times New Roman"/>
              </w:rPr>
              <w:lastRenderedPageBreak/>
              <w:t>11.</w:t>
            </w:r>
            <w:bookmarkEnd w:id="15"/>
          </w:p>
        </w:tc>
        <w:tc>
          <w:tcPr>
            <w:tcW w:w="5180" w:type="dxa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муниципальных дошкольных образовательных учреждений, здания которых находятся в аварийном состоянии или требуют капитального ремонта, в общем числе муниципальных дошкольных образовательных учреждений</w:t>
            </w:r>
          </w:p>
        </w:tc>
        <w:tc>
          <w:tcPr>
            <w:tcW w:w="1491" w:type="dxa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</w:tcPr>
          <w:p w:rsidR="00EB0F33" w:rsidRPr="003A6CC5" w:rsidRDefault="00DB61DC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EB0F33" w:rsidRPr="003A6CC5" w:rsidRDefault="00DB61DC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33,3</w:t>
            </w:r>
          </w:p>
        </w:tc>
        <w:tc>
          <w:tcPr>
            <w:tcW w:w="992" w:type="dxa"/>
          </w:tcPr>
          <w:p w:rsidR="00EB0F33" w:rsidRPr="003A6CC5" w:rsidRDefault="00270784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EB0F33" w:rsidRPr="003A6CC5" w:rsidRDefault="005E6D5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</w:tcPr>
          <w:p w:rsidR="00EB0F33" w:rsidRPr="003A6CC5" w:rsidRDefault="005E6D5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07" w:type="dxa"/>
          </w:tcPr>
          <w:p w:rsidR="00EB0F33" w:rsidRPr="003A6CC5" w:rsidRDefault="005E6D5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820" w:type="dxa"/>
          </w:tcPr>
          <w:p w:rsidR="008770B5" w:rsidRDefault="008770B5" w:rsidP="008770B5">
            <w:pPr>
              <w:shd w:val="clear" w:color="auto" w:fill="FFFFFF"/>
              <w:ind w:left="11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Здания дошкольных образовательных учреждений, не  находятся в аварийном состоянии и не  требуют капитального ремонта в общем числе муниципальных дошкольных образовательных учреждений.</w:t>
            </w:r>
          </w:p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15411" w:type="dxa"/>
            <w:gridSpan w:val="10"/>
          </w:tcPr>
          <w:p w:rsidR="00EB0F33" w:rsidRPr="003A6CC5" w:rsidRDefault="00EB0F33" w:rsidP="00EB0F33">
            <w:pPr>
              <w:pStyle w:val="1"/>
              <w:rPr>
                <w:rFonts w:ascii="Times New Roman" w:hAnsi="Times New Roman"/>
              </w:rPr>
            </w:pPr>
            <w:bookmarkStart w:id="16" w:name="sub_3130"/>
            <w:r w:rsidRPr="003A6CC5">
              <w:rPr>
                <w:rFonts w:ascii="Times New Roman" w:hAnsi="Times New Roman"/>
              </w:rPr>
              <w:t>Общее и дополнительное образование</w:t>
            </w:r>
            <w:bookmarkEnd w:id="16"/>
          </w:p>
        </w:tc>
      </w:tr>
      <w:tr w:rsidR="00EB0F33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17" w:name="sub_3113"/>
            <w:r w:rsidRPr="003A6CC5">
              <w:rPr>
                <w:rFonts w:ascii="Times New Roman" w:hAnsi="Times New Roman"/>
              </w:rPr>
              <w:t>13.</w:t>
            </w:r>
            <w:bookmarkEnd w:id="17"/>
          </w:p>
        </w:tc>
        <w:tc>
          <w:tcPr>
            <w:tcW w:w="5180" w:type="dxa"/>
          </w:tcPr>
          <w:p w:rsidR="00EB0F33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выпускников муниципальных общеобразовательных учреждений, не получивших аттестат о среднем (полном) образовании, в общей численности выпускников муниципальных общеобразовательных учреждений</w:t>
            </w:r>
          </w:p>
          <w:p w:rsidR="003A6CC5" w:rsidRPr="003A6CC5" w:rsidRDefault="003A6CC5" w:rsidP="003A6CC5"/>
        </w:tc>
        <w:tc>
          <w:tcPr>
            <w:tcW w:w="1491" w:type="dxa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</w:tcPr>
          <w:p w:rsidR="00EB0F33" w:rsidRPr="003A6CC5" w:rsidRDefault="00DB61DC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3,3</w:t>
            </w:r>
          </w:p>
        </w:tc>
        <w:tc>
          <w:tcPr>
            <w:tcW w:w="992" w:type="dxa"/>
          </w:tcPr>
          <w:p w:rsidR="00EB0F33" w:rsidRPr="003A6CC5" w:rsidRDefault="00DB61DC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2,0</w:t>
            </w:r>
          </w:p>
        </w:tc>
        <w:tc>
          <w:tcPr>
            <w:tcW w:w="992" w:type="dxa"/>
          </w:tcPr>
          <w:p w:rsidR="00EB0F33" w:rsidRPr="003A6CC5" w:rsidRDefault="005E6D5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EB0F33" w:rsidRPr="003A6CC5" w:rsidRDefault="005E6D5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</w:tcPr>
          <w:p w:rsidR="00EB0F33" w:rsidRPr="003A6CC5" w:rsidRDefault="005E6D5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07" w:type="dxa"/>
          </w:tcPr>
          <w:p w:rsidR="00EB0F33" w:rsidRPr="003A6CC5" w:rsidRDefault="005E6D5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820" w:type="dxa"/>
          </w:tcPr>
          <w:p w:rsidR="008770B5" w:rsidRDefault="008770B5" w:rsidP="008770B5">
            <w:pPr>
              <w:pStyle w:val="afff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Все выпускники муниципальных общеобразовательных учреждений района получили аттестат о среднем (полном) образовании.</w:t>
            </w:r>
          </w:p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18" w:name="sub_3114"/>
            <w:r w:rsidRPr="003A6CC5">
              <w:rPr>
                <w:rFonts w:ascii="Times New Roman" w:hAnsi="Times New Roman"/>
              </w:rPr>
              <w:lastRenderedPageBreak/>
              <w:t>14.</w:t>
            </w:r>
            <w:bookmarkEnd w:id="18"/>
          </w:p>
        </w:tc>
        <w:tc>
          <w:tcPr>
            <w:tcW w:w="5180" w:type="dxa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</w:t>
            </w:r>
          </w:p>
        </w:tc>
        <w:tc>
          <w:tcPr>
            <w:tcW w:w="1491" w:type="dxa"/>
          </w:tcPr>
          <w:p w:rsidR="00EB0F33" w:rsidRPr="003A6CC5" w:rsidRDefault="003A6CC5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процентов </w:t>
            </w:r>
          </w:p>
        </w:tc>
        <w:tc>
          <w:tcPr>
            <w:tcW w:w="993" w:type="dxa"/>
          </w:tcPr>
          <w:p w:rsidR="00EB0F33" w:rsidRPr="003A6CC5" w:rsidRDefault="00DB61DC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85,2</w:t>
            </w:r>
          </w:p>
        </w:tc>
        <w:tc>
          <w:tcPr>
            <w:tcW w:w="992" w:type="dxa"/>
          </w:tcPr>
          <w:p w:rsidR="00EB0F33" w:rsidRPr="003A6CC5" w:rsidRDefault="00DB61DC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85,7</w:t>
            </w:r>
          </w:p>
        </w:tc>
        <w:tc>
          <w:tcPr>
            <w:tcW w:w="992" w:type="dxa"/>
          </w:tcPr>
          <w:p w:rsidR="00EB0F33" w:rsidRPr="003A6CC5" w:rsidRDefault="005E6D5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90,9</w:t>
            </w:r>
          </w:p>
        </w:tc>
        <w:tc>
          <w:tcPr>
            <w:tcW w:w="992" w:type="dxa"/>
          </w:tcPr>
          <w:p w:rsidR="00EB0F33" w:rsidRPr="003A6CC5" w:rsidRDefault="005E6D5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3" w:type="dxa"/>
          </w:tcPr>
          <w:p w:rsidR="00EB0F33" w:rsidRPr="003A6CC5" w:rsidRDefault="005E6D5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107" w:type="dxa"/>
          </w:tcPr>
          <w:p w:rsidR="00EB0F33" w:rsidRPr="003A6CC5" w:rsidRDefault="005E6D5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820" w:type="dxa"/>
          </w:tcPr>
          <w:p w:rsidR="008770B5" w:rsidRPr="00E2146A" w:rsidRDefault="008770B5" w:rsidP="008770B5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2146A">
              <w:rPr>
                <w:rFonts w:ascii="Times New Roman" w:hAnsi="Times New Roman"/>
                <w:sz w:val="18"/>
                <w:szCs w:val="18"/>
              </w:rPr>
              <w:t>Данный показатель увеличивается за счет создания в образовательных организациях современных условий обучения, организации дистанционного обучения, установления  средств защиты образовательных организаций, приобретения сенсорных комнат для инклюзивного образования.</w:t>
            </w:r>
          </w:p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19" w:name="sub_3115"/>
            <w:r w:rsidRPr="003A6CC5">
              <w:rPr>
                <w:rFonts w:ascii="Times New Roman" w:hAnsi="Times New Roman"/>
              </w:rPr>
              <w:t>15.</w:t>
            </w:r>
            <w:bookmarkEnd w:id="19"/>
          </w:p>
        </w:tc>
        <w:tc>
          <w:tcPr>
            <w:tcW w:w="5180" w:type="dxa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муниципальных общеобразовательных учреждений, здания которых находятся в аварийном состоянии или требуют капитального ремонта, в общем количестве муниципальных общеобразовательных учреждений</w:t>
            </w:r>
          </w:p>
        </w:tc>
        <w:tc>
          <w:tcPr>
            <w:tcW w:w="1491" w:type="dxa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</w:tcPr>
          <w:p w:rsidR="00EB0F33" w:rsidRPr="003A6CC5" w:rsidRDefault="007C305C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7,1</w:t>
            </w:r>
          </w:p>
        </w:tc>
        <w:tc>
          <w:tcPr>
            <w:tcW w:w="992" w:type="dxa"/>
          </w:tcPr>
          <w:p w:rsidR="00EB0F33" w:rsidRPr="003A6CC5" w:rsidRDefault="00DB61DC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7,1</w:t>
            </w:r>
          </w:p>
        </w:tc>
        <w:tc>
          <w:tcPr>
            <w:tcW w:w="992" w:type="dxa"/>
          </w:tcPr>
          <w:p w:rsidR="00EB0F33" w:rsidRPr="003A6CC5" w:rsidRDefault="005E6D5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EB0F33" w:rsidRPr="003A6CC5" w:rsidRDefault="005E6D5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</w:tcPr>
          <w:p w:rsidR="00EB0F33" w:rsidRPr="003A6CC5" w:rsidRDefault="005E6D5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07" w:type="dxa"/>
          </w:tcPr>
          <w:p w:rsidR="00EB0F33" w:rsidRPr="003A6CC5" w:rsidRDefault="005E6D5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820" w:type="dxa"/>
          </w:tcPr>
          <w:p w:rsidR="00EB0F33" w:rsidRPr="00E2146A" w:rsidRDefault="008770B5">
            <w:pPr>
              <w:pStyle w:val="aff6"/>
              <w:rPr>
                <w:rFonts w:ascii="Times New Roman" w:hAnsi="Times New Roman"/>
                <w:sz w:val="18"/>
                <w:szCs w:val="18"/>
              </w:rPr>
            </w:pPr>
            <w:r w:rsidRPr="00E2146A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Муниципальных общеобразовательных учреждений, здания которых находятся в аварийном состоянии или требуют капитального ремонта, в общем количестве муниципальных общеобразовательных учреждений в 2017 году нет.  </w:t>
            </w:r>
          </w:p>
        </w:tc>
      </w:tr>
      <w:tr w:rsidR="00EB0F33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20" w:name="sub_3116"/>
            <w:r w:rsidRPr="003A6CC5">
              <w:rPr>
                <w:rFonts w:ascii="Times New Roman" w:hAnsi="Times New Roman"/>
              </w:rPr>
              <w:t>16.</w:t>
            </w:r>
            <w:bookmarkEnd w:id="20"/>
          </w:p>
        </w:tc>
        <w:tc>
          <w:tcPr>
            <w:tcW w:w="5180" w:type="dxa"/>
          </w:tcPr>
          <w:p w:rsidR="003A6CC5" w:rsidRPr="003A6CC5" w:rsidRDefault="00EB0F33" w:rsidP="003A6CC5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Доля детей первой и второй групп здоровья в общей </w:t>
            </w:r>
            <w:proofErr w:type="gramStart"/>
            <w:r w:rsidRPr="003A6CC5">
              <w:rPr>
                <w:rFonts w:ascii="Times New Roman" w:hAnsi="Times New Roman"/>
              </w:rPr>
              <w:t>численности</w:t>
            </w:r>
            <w:proofErr w:type="gramEnd"/>
            <w:r w:rsidRPr="003A6CC5">
              <w:rPr>
                <w:rFonts w:ascii="Times New Roman" w:hAnsi="Times New Roman"/>
              </w:rPr>
              <w:t xml:space="preserve"> обучающихся в муниципальных общеобразовательных учреждениях</w:t>
            </w:r>
          </w:p>
        </w:tc>
        <w:tc>
          <w:tcPr>
            <w:tcW w:w="1491" w:type="dxa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</w:tcPr>
          <w:p w:rsidR="00EB0F33" w:rsidRPr="003A6CC5" w:rsidRDefault="00DB61DC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89,6</w:t>
            </w:r>
          </w:p>
        </w:tc>
        <w:tc>
          <w:tcPr>
            <w:tcW w:w="992" w:type="dxa"/>
          </w:tcPr>
          <w:p w:rsidR="00EB0F33" w:rsidRPr="003A6CC5" w:rsidRDefault="00DB61DC" w:rsidP="007C305C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76,</w:t>
            </w:r>
            <w:r w:rsidR="007C305C">
              <w:rPr>
                <w:rFonts w:ascii="Times New Roman" w:hAnsi="Times New Roman"/>
              </w:rPr>
              <w:t>3</w:t>
            </w:r>
          </w:p>
        </w:tc>
        <w:tc>
          <w:tcPr>
            <w:tcW w:w="992" w:type="dxa"/>
          </w:tcPr>
          <w:p w:rsidR="00EB0F33" w:rsidRPr="003A6CC5" w:rsidRDefault="000A13AB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87,2</w:t>
            </w:r>
          </w:p>
        </w:tc>
        <w:tc>
          <w:tcPr>
            <w:tcW w:w="992" w:type="dxa"/>
          </w:tcPr>
          <w:p w:rsidR="00EB0F33" w:rsidRPr="003A6CC5" w:rsidRDefault="000A13AB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87,2</w:t>
            </w:r>
          </w:p>
        </w:tc>
        <w:tc>
          <w:tcPr>
            <w:tcW w:w="993" w:type="dxa"/>
          </w:tcPr>
          <w:p w:rsidR="00EB0F33" w:rsidRPr="003A6CC5" w:rsidRDefault="000A13AB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87,2</w:t>
            </w:r>
          </w:p>
        </w:tc>
        <w:tc>
          <w:tcPr>
            <w:tcW w:w="1107" w:type="dxa"/>
          </w:tcPr>
          <w:p w:rsidR="00EB0F33" w:rsidRPr="003A6CC5" w:rsidRDefault="000A13AB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87,2</w:t>
            </w:r>
          </w:p>
        </w:tc>
        <w:tc>
          <w:tcPr>
            <w:tcW w:w="1820" w:type="dxa"/>
          </w:tcPr>
          <w:p w:rsidR="00EB0F33" w:rsidRPr="00E2146A" w:rsidRDefault="008770B5" w:rsidP="008770B5">
            <w:pPr>
              <w:pStyle w:val="aff6"/>
              <w:rPr>
                <w:rFonts w:ascii="Times New Roman" w:hAnsi="Times New Roman"/>
                <w:sz w:val="18"/>
                <w:szCs w:val="18"/>
              </w:rPr>
            </w:pPr>
            <w:r w:rsidRPr="00E2146A">
              <w:rPr>
                <w:rFonts w:ascii="Times New Roman" w:hAnsi="Times New Roman"/>
                <w:sz w:val="18"/>
                <w:szCs w:val="18"/>
              </w:rPr>
              <w:t xml:space="preserve">Благодаря усилению профилактической работы с детьми всех возрастных групп, доля детей первой и второй  </w:t>
            </w:r>
            <w:r w:rsidRPr="00E2146A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групп здоровья в </w:t>
            </w:r>
            <w:proofErr w:type="gramStart"/>
            <w:r w:rsidRPr="00E2146A">
              <w:rPr>
                <w:rFonts w:ascii="Times New Roman" w:hAnsi="Times New Roman"/>
                <w:sz w:val="18"/>
                <w:szCs w:val="18"/>
              </w:rPr>
              <w:t>общей численности, обучающихся в муниципальных общеобразовательных   учреждениях  в 2017 году  увеличилась</w:t>
            </w:r>
            <w:proofErr w:type="gramEnd"/>
            <w:r w:rsidRPr="00E2146A">
              <w:rPr>
                <w:rFonts w:ascii="Times New Roman" w:hAnsi="Times New Roman"/>
                <w:sz w:val="18"/>
                <w:szCs w:val="18"/>
              </w:rPr>
              <w:t xml:space="preserve"> на 10,7 % по сравнению с аналогичным периодом 2016 года</w:t>
            </w:r>
          </w:p>
        </w:tc>
      </w:tr>
      <w:tr w:rsidR="00EB0F33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21" w:name="sub_3117"/>
            <w:r w:rsidRPr="003A6CC5">
              <w:rPr>
                <w:rFonts w:ascii="Times New Roman" w:hAnsi="Times New Roman"/>
              </w:rPr>
              <w:lastRenderedPageBreak/>
              <w:t>17.</w:t>
            </w:r>
            <w:bookmarkEnd w:id="21"/>
          </w:p>
        </w:tc>
        <w:tc>
          <w:tcPr>
            <w:tcW w:w="5180" w:type="dxa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Доля обучающихся в муниципальных общеобразовательных учреждениях, занимающихся во вторую (третью) смену, в общей </w:t>
            </w:r>
            <w:proofErr w:type="gramStart"/>
            <w:r w:rsidRPr="003A6CC5">
              <w:rPr>
                <w:rFonts w:ascii="Times New Roman" w:hAnsi="Times New Roman"/>
              </w:rPr>
              <w:t>численности</w:t>
            </w:r>
            <w:proofErr w:type="gramEnd"/>
            <w:r w:rsidRPr="003A6CC5">
              <w:rPr>
                <w:rFonts w:ascii="Times New Roman" w:hAnsi="Times New Roman"/>
              </w:rPr>
              <w:t xml:space="preserve"> обучающихся в муниципальных общеобразовательных учреждениях</w:t>
            </w:r>
          </w:p>
        </w:tc>
        <w:tc>
          <w:tcPr>
            <w:tcW w:w="1491" w:type="dxa"/>
          </w:tcPr>
          <w:p w:rsidR="00EB0F33" w:rsidRPr="003A6CC5" w:rsidRDefault="003A6CC5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процентов </w:t>
            </w:r>
          </w:p>
        </w:tc>
        <w:tc>
          <w:tcPr>
            <w:tcW w:w="993" w:type="dxa"/>
          </w:tcPr>
          <w:p w:rsidR="00EB0F33" w:rsidRPr="003A6CC5" w:rsidRDefault="00DB61DC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EB0F33" w:rsidRPr="003A6CC5" w:rsidRDefault="00DB61DC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EB0F33" w:rsidRPr="003A6CC5" w:rsidRDefault="005E6D5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EB0F33" w:rsidRPr="003A6CC5" w:rsidRDefault="005E6D5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</w:tcPr>
          <w:p w:rsidR="00EB0F33" w:rsidRPr="003A6CC5" w:rsidRDefault="005E6D5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07" w:type="dxa"/>
          </w:tcPr>
          <w:p w:rsidR="00EB0F33" w:rsidRPr="003A6CC5" w:rsidRDefault="005E6D5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820" w:type="dxa"/>
          </w:tcPr>
          <w:p w:rsidR="008770B5" w:rsidRPr="00E2146A" w:rsidRDefault="008770B5" w:rsidP="008770B5">
            <w:pPr>
              <w:shd w:val="clear" w:color="auto" w:fill="FFFFFF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2146A">
              <w:rPr>
                <w:rFonts w:ascii="Times New Roman" w:hAnsi="Times New Roman"/>
                <w:sz w:val="18"/>
                <w:szCs w:val="18"/>
              </w:rPr>
              <w:t>Во всех муниципальных общеобразовательных учреждениях обучение проводится в первую смену.</w:t>
            </w:r>
          </w:p>
          <w:p w:rsidR="00EB0F33" w:rsidRPr="00E2146A" w:rsidRDefault="00EB0F33">
            <w:pPr>
              <w:pStyle w:val="aff6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B0F33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22" w:name="sub_3118"/>
            <w:r w:rsidRPr="003A6CC5">
              <w:rPr>
                <w:rFonts w:ascii="Times New Roman" w:hAnsi="Times New Roman"/>
              </w:rPr>
              <w:t>18.</w:t>
            </w:r>
            <w:bookmarkEnd w:id="22"/>
          </w:p>
        </w:tc>
        <w:tc>
          <w:tcPr>
            <w:tcW w:w="5180" w:type="dxa"/>
          </w:tcPr>
          <w:p w:rsidR="00EB0F33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Расходы бюджета муниципального образования на общее образование в расчете на 1 обучающегося в муниципальных общеобразовательных учреждениях</w:t>
            </w:r>
          </w:p>
          <w:p w:rsidR="004F19D3" w:rsidRPr="004F19D3" w:rsidRDefault="004F19D3" w:rsidP="004F19D3"/>
        </w:tc>
        <w:tc>
          <w:tcPr>
            <w:tcW w:w="1491" w:type="dxa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тыс. рублей</w:t>
            </w:r>
          </w:p>
        </w:tc>
        <w:tc>
          <w:tcPr>
            <w:tcW w:w="993" w:type="dxa"/>
          </w:tcPr>
          <w:p w:rsidR="00EB0F33" w:rsidRPr="003A6CC5" w:rsidRDefault="00DB61DC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141,5</w:t>
            </w:r>
          </w:p>
        </w:tc>
        <w:tc>
          <w:tcPr>
            <w:tcW w:w="992" w:type="dxa"/>
          </w:tcPr>
          <w:p w:rsidR="00EB0F33" w:rsidRPr="003A6CC5" w:rsidRDefault="00DB61DC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151,1</w:t>
            </w:r>
          </w:p>
        </w:tc>
        <w:tc>
          <w:tcPr>
            <w:tcW w:w="992" w:type="dxa"/>
          </w:tcPr>
          <w:p w:rsidR="00EB0F33" w:rsidRPr="003A6CC5" w:rsidRDefault="0075705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141,5</w:t>
            </w:r>
          </w:p>
        </w:tc>
        <w:tc>
          <w:tcPr>
            <w:tcW w:w="992" w:type="dxa"/>
          </w:tcPr>
          <w:p w:rsidR="00EB0F33" w:rsidRPr="003A6CC5" w:rsidRDefault="0075705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124,5</w:t>
            </w:r>
          </w:p>
        </w:tc>
        <w:tc>
          <w:tcPr>
            <w:tcW w:w="993" w:type="dxa"/>
          </w:tcPr>
          <w:p w:rsidR="00EB0F33" w:rsidRPr="003A6CC5" w:rsidRDefault="0075705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142,5</w:t>
            </w:r>
          </w:p>
        </w:tc>
        <w:tc>
          <w:tcPr>
            <w:tcW w:w="1107" w:type="dxa"/>
          </w:tcPr>
          <w:p w:rsidR="00EB0F33" w:rsidRPr="003A6CC5" w:rsidRDefault="0075705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148,1</w:t>
            </w:r>
          </w:p>
        </w:tc>
        <w:tc>
          <w:tcPr>
            <w:tcW w:w="1820" w:type="dxa"/>
          </w:tcPr>
          <w:p w:rsidR="00EB0F33" w:rsidRPr="00E2146A" w:rsidRDefault="008770B5" w:rsidP="008770B5">
            <w:pPr>
              <w:pStyle w:val="aff6"/>
              <w:rPr>
                <w:rFonts w:ascii="Times New Roman" w:hAnsi="Times New Roman"/>
                <w:sz w:val="18"/>
                <w:szCs w:val="18"/>
              </w:rPr>
            </w:pPr>
            <w:r w:rsidRPr="00E2146A">
              <w:rPr>
                <w:rFonts w:ascii="Times New Roman" w:hAnsi="Times New Roman"/>
                <w:sz w:val="18"/>
                <w:szCs w:val="18"/>
              </w:rPr>
              <w:t>Расходы бюджета Атюрьевского муниципального района  на общее образование в расчете на 1 обучающегося в муниципальных общеобразовательных учреждениях составили в прошедшем году 151,1 руб., в 2017 году 141,5 руб. снижение  к 2016 г.  на 9,6 тыс. руб.</w:t>
            </w:r>
          </w:p>
        </w:tc>
      </w:tr>
      <w:tr w:rsidR="00EB0F33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23" w:name="sub_3119"/>
            <w:r w:rsidRPr="003A6CC5">
              <w:rPr>
                <w:rFonts w:ascii="Times New Roman" w:hAnsi="Times New Roman"/>
              </w:rPr>
              <w:t>19.</w:t>
            </w:r>
            <w:bookmarkEnd w:id="23"/>
          </w:p>
        </w:tc>
        <w:tc>
          <w:tcPr>
            <w:tcW w:w="5180" w:type="dxa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Доля детей в возрасте 5 - 18 лет, получающих услуги по дополнительному образованию в организациях различной организационно-правовой формы и формы собственности, в </w:t>
            </w:r>
            <w:r w:rsidRPr="003A6CC5">
              <w:rPr>
                <w:rFonts w:ascii="Times New Roman" w:hAnsi="Times New Roman"/>
              </w:rPr>
              <w:lastRenderedPageBreak/>
              <w:t>общей численности детей данной возрастной группы</w:t>
            </w:r>
          </w:p>
        </w:tc>
        <w:tc>
          <w:tcPr>
            <w:tcW w:w="1491" w:type="dxa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lastRenderedPageBreak/>
              <w:t>процентов</w:t>
            </w:r>
          </w:p>
        </w:tc>
        <w:tc>
          <w:tcPr>
            <w:tcW w:w="993" w:type="dxa"/>
          </w:tcPr>
          <w:p w:rsidR="00EB0F33" w:rsidRPr="003A6CC5" w:rsidRDefault="00DB61DC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</w:t>
            </w:r>
          </w:p>
        </w:tc>
        <w:tc>
          <w:tcPr>
            <w:tcW w:w="992" w:type="dxa"/>
          </w:tcPr>
          <w:p w:rsidR="00EB0F33" w:rsidRPr="003A6CC5" w:rsidRDefault="00DB61DC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87,0</w:t>
            </w:r>
          </w:p>
        </w:tc>
        <w:tc>
          <w:tcPr>
            <w:tcW w:w="992" w:type="dxa"/>
          </w:tcPr>
          <w:p w:rsidR="00EB0F33" w:rsidRPr="003A6CC5" w:rsidRDefault="005E6D5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87,1</w:t>
            </w:r>
          </w:p>
        </w:tc>
        <w:tc>
          <w:tcPr>
            <w:tcW w:w="992" w:type="dxa"/>
          </w:tcPr>
          <w:p w:rsidR="00EB0F33" w:rsidRPr="003A6CC5" w:rsidRDefault="005E6D5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87,2</w:t>
            </w:r>
          </w:p>
        </w:tc>
        <w:tc>
          <w:tcPr>
            <w:tcW w:w="993" w:type="dxa"/>
          </w:tcPr>
          <w:p w:rsidR="00EB0F33" w:rsidRPr="003A6CC5" w:rsidRDefault="005E6D5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87,3</w:t>
            </w:r>
          </w:p>
        </w:tc>
        <w:tc>
          <w:tcPr>
            <w:tcW w:w="1107" w:type="dxa"/>
          </w:tcPr>
          <w:p w:rsidR="00EB0F33" w:rsidRPr="003A6CC5" w:rsidRDefault="005E6D5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87,4</w:t>
            </w:r>
          </w:p>
        </w:tc>
        <w:tc>
          <w:tcPr>
            <w:tcW w:w="1820" w:type="dxa"/>
          </w:tcPr>
          <w:p w:rsidR="00EB0F33" w:rsidRPr="00E2146A" w:rsidRDefault="00703FA7">
            <w:pPr>
              <w:pStyle w:val="aff6"/>
              <w:rPr>
                <w:rFonts w:ascii="Times New Roman" w:hAnsi="Times New Roman"/>
                <w:sz w:val="18"/>
                <w:szCs w:val="18"/>
              </w:rPr>
            </w:pPr>
            <w:r w:rsidRPr="00E2146A">
              <w:rPr>
                <w:rFonts w:ascii="Times New Roman" w:hAnsi="Times New Roman"/>
                <w:sz w:val="18"/>
                <w:szCs w:val="18"/>
              </w:rPr>
              <w:t xml:space="preserve">Уделяется большое внимание дополнительному образованию детей, планируется </w:t>
            </w:r>
            <w:r w:rsidRPr="00E2146A">
              <w:rPr>
                <w:rFonts w:ascii="Times New Roman" w:hAnsi="Times New Roman"/>
                <w:sz w:val="18"/>
                <w:szCs w:val="18"/>
              </w:rPr>
              <w:lastRenderedPageBreak/>
              <w:t>дальнейшее увеличение доли детей, получающих услуги по дополнительному образованию.</w:t>
            </w:r>
          </w:p>
        </w:tc>
      </w:tr>
      <w:tr w:rsidR="00EB0F33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15411" w:type="dxa"/>
            <w:gridSpan w:val="10"/>
          </w:tcPr>
          <w:p w:rsidR="00EB0F33" w:rsidRPr="003A6CC5" w:rsidRDefault="00EB0F33" w:rsidP="00EB0F33">
            <w:pPr>
              <w:pStyle w:val="1"/>
              <w:rPr>
                <w:rFonts w:ascii="Times New Roman" w:hAnsi="Times New Roman"/>
              </w:rPr>
            </w:pPr>
            <w:bookmarkStart w:id="24" w:name="sub_3140"/>
            <w:r w:rsidRPr="003A6CC5">
              <w:rPr>
                <w:rFonts w:ascii="Times New Roman" w:hAnsi="Times New Roman"/>
              </w:rPr>
              <w:lastRenderedPageBreak/>
              <w:t>Культура</w:t>
            </w:r>
            <w:bookmarkEnd w:id="24"/>
          </w:p>
        </w:tc>
      </w:tr>
      <w:tr w:rsidR="00EB0F33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25" w:name="sub_21202"/>
            <w:r w:rsidRPr="003A6CC5">
              <w:rPr>
                <w:rFonts w:ascii="Times New Roman" w:hAnsi="Times New Roman"/>
              </w:rPr>
              <w:t>20.</w:t>
            </w:r>
            <w:bookmarkEnd w:id="25"/>
          </w:p>
        </w:tc>
        <w:tc>
          <w:tcPr>
            <w:tcW w:w="5180" w:type="dxa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Уровень фактической обеспеченности учреждениями культуры от нормативной потребности:</w:t>
            </w:r>
          </w:p>
        </w:tc>
        <w:tc>
          <w:tcPr>
            <w:tcW w:w="1491" w:type="dxa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1107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1820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клубами и учреждениями клубного типа</w:t>
            </w:r>
          </w:p>
        </w:tc>
        <w:tc>
          <w:tcPr>
            <w:tcW w:w="1491" w:type="dxa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</w:tcPr>
          <w:p w:rsidR="00EB0F33" w:rsidRPr="003A6CC5" w:rsidRDefault="00DB61DC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</w:tcPr>
          <w:p w:rsidR="00EB0F33" w:rsidRPr="003A6CC5" w:rsidRDefault="00DB61DC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</w:tcPr>
          <w:p w:rsidR="00EB0F33" w:rsidRPr="003A6CC5" w:rsidRDefault="00C43EA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</w:tcPr>
          <w:p w:rsidR="00EB0F33" w:rsidRPr="003A6CC5" w:rsidRDefault="00C43EA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3" w:type="dxa"/>
          </w:tcPr>
          <w:p w:rsidR="00EB0F33" w:rsidRPr="003A6CC5" w:rsidRDefault="00C43EA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107" w:type="dxa"/>
          </w:tcPr>
          <w:p w:rsidR="00EB0F33" w:rsidRPr="003A6CC5" w:rsidRDefault="00C43EA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820" w:type="dxa"/>
          </w:tcPr>
          <w:p w:rsidR="00EB0F33" w:rsidRPr="00E2146A" w:rsidRDefault="0030077D">
            <w:pPr>
              <w:pStyle w:val="aff6"/>
              <w:rPr>
                <w:rFonts w:ascii="Times New Roman" w:hAnsi="Times New Roman"/>
                <w:sz w:val="18"/>
                <w:szCs w:val="18"/>
              </w:rPr>
            </w:pPr>
            <w:r w:rsidRPr="00E2146A">
              <w:rPr>
                <w:rFonts w:ascii="Times New Roman" w:hAnsi="Times New Roman"/>
                <w:sz w:val="18"/>
                <w:szCs w:val="18"/>
              </w:rPr>
              <w:t>Население полностью обеспечено нормативной потребностью клубами и клубными учреждениями</w:t>
            </w:r>
          </w:p>
        </w:tc>
      </w:tr>
      <w:tr w:rsidR="0030077D" w:rsidRPr="003A6CC5" w:rsidTr="00261470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30077D" w:rsidRPr="003A6CC5" w:rsidRDefault="0030077D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30077D" w:rsidRPr="003A6CC5" w:rsidRDefault="0030077D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библиотеками</w:t>
            </w:r>
          </w:p>
        </w:tc>
        <w:tc>
          <w:tcPr>
            <w:tcW w:w="1491" w:type="dxa"/>
          </w:tcPr>
          <w:p w:rsidR="0030077D" w:rsidRPr="003A6CC5" w:rsidRDefault="0030077D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</w:tcPr>
          <w:p w:rsidR="0030077D" w:rsidRPr="003A6CC5" w:rsidRDefault="0030077D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</w:t>
            </w:r>
          </w:p>
        </w:tc>
        <w:tc>
          <w:tcPr>
            <w:tcW w:w="992" w:type="dxa"/>
          </w:tcPr>
          <w:p w:rsidR="0030077D" w:rsidRPr="003A6CC5" w:rsidRDefault="0030077D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</w:tcPr>
          <w:p w:rsidR="0030077D" w:rsidRPr="003A6CC5" w:rsidRDefault="0030077D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</w:tcPr>
          <w:p w:rsidR="0030077D" w:rsidRPr="003A6CC5" w:rsidRDefault="0030077D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3" w:type="dxa"/>
          </w:tcPr>
          <w:p w:rsidR="0030077D" w:rsidRPr="003A6CC5" w:rsidRDefault="0030077D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107" w:type="dxa"/>
          </w:tcPr>
          <w:p w:rsidR="0030077D" w:rsidRPr="003A6CC5" w:rsidRDefault="0030077D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820" w:type="dxa"/>
            <w:vAlign w:val="center"/>
          </w:tcPr>
          <w:p w:rsidR="0030077D" w:rsidRPr="00E2146A" w:rsidRDefault="0030077D">
            <w:pPr>
              <w:pStyle w:val="aff6"/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 w:rsidRPr="00E2146A">
              <w:rPr>
                <w:rFonts w:ascii="Times New Roman" w:hAnsi="Times New Roman"/>
                <w:sz w:val="18"/>
                <w:szCs w:val="18"/>
              </w:rPr>
              <w:t>Население полностью обеспечено библиотечными учреждениями.</w:t>
            </w:r>
          </w:p>
        </w:tc>
      </w:tr>
      <w:tr w:rsidR="0030077D" w:rsidRPr="003A6CC5" w:rsidTr="00261470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30077D" w:rsidRPr="003A6CC5" w:rsidRDefault="0030077D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30077D" w:rsidRPr="003A6CC5" w:rsidRDefault="0030077D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парками культуры и отдыха</w:t>
            </w:r>
          </w:p>
        </w:tc>
        <w:tc>
          <w:tcPr>
            <w:tcW w:w="1491" w:type="dxa"/>
          </w:tcPr>
          <w:p w:rsidR="0030077D" w:rsidRPr="003A6CC5" w:rsidRDefault="0030077D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</w:tcPr>
          <w:p w:rsidR="0030077D" w:rsidRPr="003A6CC5" w:rsidRDefault="0030077D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0077D" w:rsidRPr="003A6CC5" w:rsidRDefault="0030077D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0077D" w:rsidRPr="003A6CC5" w:rsidRDefault="0030077D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0077D" w:rsidRPr="003A6CC5" w:rsidRDefault="0030077D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30077D" w:rsidRPr="003A6CC5" w:rsidRDefault="0030077D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1107" w:type="dxa"/>
          </w:tcPr>
          <w:p w:rsidR="0030077D" w:rsidRPr="003A6CC5" w:rsidRDefault="0030077D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1820" w:type="dxa"/>
            <w:vAlign w:val="center"/>
          </w:tcPr>
          <w:p w:rsidR="0030077D" w:rsidRPr="00E2146A" w:rsidRDefault="0030077D">
            <w:pPr>
              <w:pStyle w:val="aff6"/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 w:rsidRPr="00E2146A">
              <w:rPr>
                <w:rFonts w:ascii="Times New Roman" w:hAnsi="Times New Roman"/>
                <w:sz w:val="18"/>
                <w:szCs w:val="18"/>
              </w:rPr>
              <w:t xml:space="preserve">Уровень фактической обеспеченности парками культуры и отдыха в муниципальном районе от нормативной потребности имеет нулевой показатель, так как в районе парки культуры и </w:t>
            </w:r>
            <w:r w:rsidRPr="00E2146A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отдыха  отсутствуют. </w:t>
            </w:r>
          </w:p>
        </w:tc>
      </w:tr>
      <w:tr w:rsidR="00EB0F33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26" w:name="sub_3121"/>
            <w:r w:rsidRPr="003A6CC5">
              <w:rPr>
                <w:rFonts w:ascii="Times New Roman" w:hAnsi="Times New Roman"/>
              </w:rPr>
              <w:lastRenderedPageBreak/>
              <w:t>21.</w:t>
            </w:r>
            <w:bookmarkEnd w:id="26"/>
          </w:p>
        </w:tc>
        <w:tc>
          <w:tcPr>
            <w:tcW w:w="5180" w:type="dxa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</w:t>
            </w:r>
          </w:p>
        </w:tc>
        <w:tc>
          <w:tcPr>
            <w:tcW w:w="1491" w:type="dxa"/>
          </w:tcPr>
          <w:p w:rsidR="00EB0F33" w:rsidRPr="003A6CC5" w:rsidRDefault="003A6CC5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процентов </w:t>
            </w:r>
          </w:p>
        </w:tc>
        <w:tc>
          <w:tcPr>
            <w:tcW w:w="993" w:type="dxa"/>
          </w:tcPr>
          <w:p w:rsidR="00EB0F33" w:rsidRPr="003A6CC5" w:rsidRDefault="00DB61DC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992" w:type="dxa"/>
          </w:tcPr>
          <w:p w:rsidR="00EB0F33" w:rsidRPr="003A6CC5" w:rsidRDefault="00DB61DC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992" w:type="dxa"/>
          </w:tcPr>
          <w:p w:rsidR="00EB0F33" w:rsidRPr="003A6CC5" w:rsidRDefault="00C43EA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992" w:type="dxa"/>
          </w:tcPr>
          <w:p w:rsidR="00EB0F33" w:rsidRPr="003A6CC5" w:rsidRDefault="00C43EA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993" w:type="dxa"/>
          </w:tcPr>
          <w:p w:rsidR="00EB0F33" w:rsidRPr="003A6CC5" w:rsidRDefault="00C43EA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55,6</w:t>
            </w:r>
          </w:p>
        </w:tc>
        <w:tc>
          <w:tcPr>
            <w:tcW w:w="1107" w:type="dxa"/>
          </w:tcPr>
          <w:p w:rsidR="00EB0F33" w:rsidRPr="003A6CC5" w:rsidRDefault="00C43EA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55,6</w:t>
            </w:r>
          </w:p>
        </w:tc>
        <w:tc>
          <w:tcPr>
            <w:tcW w:w="1820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27" w:name="sub_3122"/>
            <w:r w:rsidRPr="003A6CC5">
              <w:rPr>
                <w:rFonts w:ascii="Times New Roman" w:hAnsi="Times New Roman"/>
              </w:rPr>
              <w:t>22.</w:t>
            </w:r>
            <w:bookmarkEnd w:id="27"/>
          </w:p>
        </w:tc>
        <w:tc>
          <w:tcPr>
            <w:tcW w:w="5180" w:type="dxa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объектов культурного наследия, находящихся в муниципальной собственности и требующих консервации или реставрации, в общем количестве объектов культурного наследия, находящихся в муниципальной собственности</w:t>
            </w:r>
          </w:p>
        </w:tc>
        <w:tc>
          <w:tcPr>
            <w:tcW w:w="1491" w:type="dxa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</w:tcPr>
          <w:p w:rsidR="00EB0F33" w:rsidRPr="003A6CC5" w:rsidRDefault="00346A93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33,3</w:t>
            </w:r>
          </w:p>
        </w:tc>
        <w:tc>
          <w:tcPr>
            <w:tcW w:w="992" w:type="dxa"/>
          </w:tcPr>
          <w:p w:rsidR="00EB0F33" w:rsidRPr="003A6CC5" w:rsidRDefault="00346A93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33,3</w:t>
            </w:r>
          </w:p>
        </w:tc>
        <w:tc>
          <w:tcPr>
            <w:tcW w:w="992" w:type="dxa"/>
          </w:tcPr>
          <w:p w:rsidR="00EB0F33" w:rsidRPr="003A6CC5" w:rsidRDefault="00C43EA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33,3</w:t>
            </w:r>
          </w:p>
        </w:tc>
        <w:tc>
          <w:tcPr>
            <w:tcW w:w="992" w:type="dxa"/>
          </w:tcPr>
          <w:p w:rsidR="00EB0F33" w:rsidRPr="003A6CC5" w:rsidRDefault="00C43EA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33,3</w:t>
            </w:r>
          </w:p>
        </w:tc>
        <w:tc>
          <w:tcPr>
            <w:tcW w:w="993" w:type="dxa"/>
          </w:tcPr>
          <w:p w:rsidR="00EB0F33" w:rsidRPr="003A6CC5" w:rsidRDefault="00C43EA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1107" w:type="dxa"/>
          </w:tcPr>
          <w:p w:rsidR="00EB0F33" w:rsidRPr="003A6CC5" w:rsidRDefault="00C43EA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1820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15411" w:type="dxa"/>
            <w:gridSpan w:val="10"/>
          </w:tcPr>
          <w:p w:rsidR="00EB0F33" w:rsidRPr="003A6CC5" w:rsidRDefault="00EB0F33" w:rsidP="00EB0F33">
            <w:pPr>
              <w:pStyle w:val="1"/>
              <w:rPr>
                <w:rFonts w:ascii="Times New Roman" w:hAnsi="Times New Roman"/>
              </w:rPr>
            </w:pPr>
            <w:bookmarkStart w:id="28" w:name="sub_3150"/>
            <w:r w:rsidRPr="003A6CC5">
              <w:rPr>
                <w:rFonts w:ascii="Times New Roman" w:hAnsi="Times New Roman"/>
              </w:rPr>
              <w:t>Физическая культура и спорт</w:t>
            </w:r>
            <w:bookmarkEnd w:id="28"/>
          </w:p>
        </w:tc>
      </w:tr>
      <w:tr w:rsidR="00EB0F33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29" w:name="sub_3123"/>
            <w:r w:rsidRPr="003A6CC5">
              <w:rPr>
                <w:rFonts w:ascii="Times New Roman" w:hAnsi="Times New Roman"/>
              </w:rPr>
              <w:t>23.</w:t>
            </w:r>
            <w:bookmarkEnd w:id="29"/>
          </w:p>
        </w:tc>
        <w:tc>
          <w:tcPr>
            <w:tcW w:w="5180" w:type="dxa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населения, систематически занимающегося физической культурой и спортом</w:t>
            </w:r>
          </w:p>
        </w:tc>
        <w:tc>
          <w:tcPr>
            <w:tcW w:w="1491" w:type="dxa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</w:tcPr>
          <w:p w:rsidR="00EB0F33" w:rsidRPr="003A6CC5" w:rsidRDefault="00346A93" w:rsidP="007C305C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46,</w:t>
            </w:r>
            <w:r w:rsidR="007C305C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EB0F33" w:rsidRPr="003A6CC5" w:rsidRDefault="00346A93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46,2</w:t>
            </w:r>
          </w:p>
        </w:tc>
        <w:tc>
          <w:tcPr>
            <w:tcW w:w="992" w:type="dxa"/>
          </w:tcPr>
          <w:p w:rsidR="00EB0F33" w:rsidRPr="003A6CC5" w:rsidRDefault="00584B69" w:rsidP="007C305C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992" w:type="dxa"/>
          </w:tcPr>
          <w:p w:rsidR="00EB0F33" w:rsidRPr="003A6CC5" w:rsidRDefault="00584B6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46,4</w:t>
            </w:r>
          </w:p>
        </w:tc>
        <w:tc>
          <w:tcPr>
            <w:tcW w:w="993" w:type="dxa"/>
          </w:tcPr>
          <w:p w:rsidR="00EB0F33" w:rsidRPr="003A6CC5" w:rsidRDefault="00584B6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46,5</w:t>
            </w:r>
          </w:p>
        </w:tc>
        <w:tc>
          <w:tcPr>
            <w:tcW w:w="1107" w:type="dxa"/>
          </w:tcPr>
          <w:p w:rsidR="00EB0F33" w:rsidRPr="003A6CC5" w:rsidRDefault="00584B6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46,6</w:t>
            </w:r>
          </w:p>
        </w:tc>
        <w:tc>
          <w:tcPr>
            <w:tcW w:w="1820" w:type="dxa"/>
          </w:tcPr>
          <w:p w:rsidR="00EB0F33" w:rsidRPr="00E2146A" w:rsidRDefault="00B04DCD" w:rsidP="00B04DCD">
            <w:pPr>
              <w:pStyle w:val="aff6"/>
              <w:rPr>
                <w:rFonts w:ascii="Times New Roman" w:hAnsi="Times New Roman"/>
                <w:sz w:val="18"/>
                <w:szCs w:val="18"/>
              </w:rPr>
            </w:pPr>
            <w:r w:rsidRPr="00E2146A">
              <w:rPr>
                <w:rFonts w:ascii="Times New Roman" w:hAnsi="Times New Roman"/>
                <w:sz w:val="18"/>
                <w:szCs w:val="18"/>
              </w:rPr>
              <w:t xml:space="preserve">Доля </w:t>
            </w:r>
            <w:proofErr w:type="gramStart"/>
            <w:r w:rsidRPr="00E2146A">
              <w:rPr>
                <w:rFonts w:ascii="Times New Roman" w:hAnsi="Times New Roman"/>
                <w:sz w:val="18"/>
                <w:szCs w:val="18"/>
              </w:rPr>
              <w:t>населения, систематически занимающегося физической культурой и спортом   в 2017 году  составила</w:t>
            </w:r>
            <w:proofErr w:type="gramEnd"/>
            <w:r w:rsidRPr="00E2146A">
              <w:rPr>
                <w:rFonts w:ascii="Times New Roman" w:hAnsi="Times New Roman"/>
                <w:sz w:val="18"/>
                <w:szCs w:val="18"/>
              </w:rPr>
              <w:t xml:space="preserve"> 46,3 %,что выше уровня 2016 года, прогнозируется ежегодный рост по показателю</w:t>
            </w:r>
          </w:p>
        </w:tc>
      </w:tr>
      <w:tr w:rsidR="00C50CCC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C50CCC" w:rsidRPr="003A6CC5" w:rsidRDefault="00C50CCC" w:rsidP="00500E7E">
            <w:pPr>
              <w:pStyle w:val="aff6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23</w:t>
            </w:r>
            <w:r>
              <w:rPr>
                <w:rFonts w:ascii="Times New Roman" w:hAnsi="Times New Roman"/>
              </w:rPr>
              <w:t>(1)</w:t>
            </w:r>
            <w:r w:rsidRPr="003A6CC5">
              <w:rPr>
                <w:rFonts w:ascii="Times New Roman" w:hAnsi="Times New Roman"/>
              </w:rPr>
              <w:t>.</w:t>
            </w:r>
          </w:p>
        </w:tc>
        <w:tc>
          <w:tcPr>
            <w:tcW w:w="5180" w:type="dxa"/>
          </w:tcPr>
          <w:p w:rsidR="00CA0134" w:rsidRPr="00CA0134" w:rsidRDefault="00CA0134" w:rsidP="00CA0134">
            <w:pPr>
              <w:pStyle w:val="afff0"/>
              <w:jc w:val="both"/>
              <w:rPr>
                <w:rFonts w:ascii="Times New Roman" w:hAnsi="Times New Roman"/>
              </w:rPr>
            </w:pPr>
            <w:r w:rsidRPr="00CA0134">
              <w:rPr>
                <w:rFonts w:ascii="Times New Roman" w:hAnsi="Times New Roman"/>
              </w:rPr>
              <w:t xml:space="preserve">Доля </w:t>
            </w:r>
            <w:proofErr w:type="gramStart"/>
            <w:r w:rsidRPr="00CA0134">
              <w:rPr>
                <w:rFonts w:ascii="Times New Roman" w:hAnsi="Times New Roman"/>
              </w:rPr>
              <w:t>обучающихся</w:t>
            </w:r>
            <w:proofErr w:type="gramEnd"/>
            <w:r w:rsidRPr="00CA0134">
              <w:rPr>
                <w:rFonts w:ascii="Times New Roman" w:hAnsi="Times New Roman"/>
              </w:rPr>
              <w:t>, систематически занимающихся физической культурой и спортом, в общей численности обучающихся</w:t>
            </w:r>
          </w:p>
          <w:p w:rsidR="00C50CCC" w:rsidRPr="003A6CC5" w:rsidRDefault="00C50CCC" w:rsidP="00500E7E">
            <w:pPr>
              <w:pStyle w:val="afff0"/>
              <w:jc w:val="both"/>
              <w:rPr>
                <w:rFonts w:ascii="Times New Roman" w:hAnsi="Times New Roman"/>
              </w:rPr>
            </w:pPr>
          </w:p>
        </w:tc>
        <w:tc>
          <w:tcPr>
            <w:tcW w:w="1491" w:type="dxa"/>
          </w:tcPr>
          <w:p w:rsidR="00C50CCC" w:rsidRPr="003A6CC5" w:rsidRDefault="00CA0134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</w:tcPr>
          <w:p w:rsidR="00C50CCC" w:rsidRPr="003A6CC5" w:rsidRDefault="00346A93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69,5</w:t>
            </w:r>
          </w:p>
        </w:tc>
        <w:tc>
          <w:tcPr>
            <w:tcW w:w="992" w:type="dxa"/>
          </w:tcPr>
          <w:p w:rsidR="00C50CCC" w:rsidRPr="003A6CC5" w:rsidRDefault="00346A93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</w:t>
            </w:r>
          </w:p>
        </w:tc>
        <w:tc>
          <w:tcPr>
            <w:tcW w:w="992" w:type="dxa"/>
          </w:tcPr>
          <w:p w:rsidR="00C50CCC" w:rsidRPr="003A6CC5" w:rsidRDefault="00584B69" w:rsidP="007C305C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7C305C">
              <w:rPr>
                <w:rFonts w:ascii="Times New Roman" w:hAnsi="Times New Roman"/>
              </w:rPr>
              <w:t>3</w:t>
            </w:r>
          </w:p>
        </w:tc>
        <w:tc>
          <w:tcPr>
            <w:tcW w:w="992" w:type="dxa"/>
          </w:tcPr>
          <w:p w:rsidR="00C50CCC" w:rsidRPr="003A6CC5" w:rsidRDefault="00584B6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</w:t>
            </w:r>
          </w:p>
        </w:tc>
        <w:tc>
          <w:tcPr>
            <w:tcW w:w="993" w:type="dxa"/>
          </w:tcPr>
          <w:p w:rsidR="00C50CCC" w:rsidRPr="003A6CC5" w:rsidRDefault="00584B6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1107" w:type="dxa"/>
          </w:tcPr>
          <w:p w:rsidR="00C50CCC" w:rsidRPr="003A6CC5" w:rsidRDefault="00584B6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</w:t>
            </w:r>
          </w:p>
        </w:tc>
        <w:tc>
          <w:tcPr>
            <w:tcW w:w="1820" w:type="dxa"/>
          </w:tcPr>
          <w:p w:rsidR="00D206AB" w:rsidRPr="00E2146A" w:rsidRDefault="00D206AB" w:rsidP="00D206AB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2146A">
              <w:rPr>
                <w:rFonts w:ascii="Times New Roman" w:hAnsi="Times New Roman"/>
                <w:sz w:val="18"/>
                <w:szCs w:val="18"/>
              </w:rPr>
              <w:t xml:space="preserve">Доля обучающихся, систематически занимающихся физической культурой и спортом, в общей численности обучающихся составила по итогам </w:t>
            </w:r>
            <w:r w:rsidRPr="00E2146A">
              <w:rPr>
                <w:rFonts w:ascii="Times New Roman" w:hAnsi="Times New Roman"/>
                <w:sz w:val="18"/>
                <w:szCs w:val="18"/>
              </w:rPr>
              <w:lastRenderedPageBreak/>
              <w:t>2017 года 71,0 %, что больше соответствующего уровня 2016 года на</w:t>
            </w:r>
            <w:proofErr w:type="gramStart"/>
            <w:r w:rsidRPr="00E2146A">
              <w:rPr>
                <w:rFonts w:ascii="Times New Roman" w:hAnsi="Times New Roman"/>
                <w:sz w:val="18"/>
                <w:szCs w:val="18"/>
              </w:rPr>
              <w:t>1</w:t>
            </w:r>
            <w:proofErr w:type="gramEnd"/>
            <w:r w:rsidRPr="00E2146A">
              <w:rPr>
                <w:rFonts w:ascii="Times New Roman" w:hAnsi="Times New Roman"/>
                <w:sz w:val="18"/>
                <w:szCs w:val="18"/>
              </w:rPr>
              <w:t xml:space="preserve"> %.</w:t>
            </w:r>
          </w:p>
          <w:p w:rsidR="00C50CCC" w:rsidRPr="00E2146A" w:rsidRDefault="00C50CCC">
            <w:pPr>
              <w:pStyle w:val="aff6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B0F33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15411" w:type="dxa"/>
            <w:gridSpan w:val="10"/>
          </w:tcPr>
          <w:p w:rsidR="00EB0F33" w:rsidRPr="003A6CC5" w:rsidRDefault="00EB0F33" w:rsidP="00EB0F33">
            <w:pPr>
              <w:pStyle w:val="1"/>
              <w:rPr>
                <w:rFonts w:ascii="Times New Roman" w:hAnsi="Times New Roman"/>
              </w:rPr>
            </w:pPr>
            <w:bookmarkStart w:id="30" w:name="sub_3160"/>
            <w:r w:rsidRPr="003A6CC5">
              <w:rPr>
                <w:rFonts w:ascii="Times New Roman" w:hAnsi="Times New Roman"/>
              </w:rPr>
              <w:lastRenderedPageBreak/>
              <w:t>Жилищное строительство и обеспечение граждан жильем</w:t>
            </w:r>
            <w:bookmarkEnd w:id="30"/>
          </w:p>
        </w:tc>
      </w:tr>
      <w:tr w:rsidR="00EB0F33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31" w:name="sub_3124"/>
            <w:r w:rsidRPr="003A6CC5">
              <w:rPr>
                <w:rFonts w:ascii="Times New Roman" w:hAnsi="Times New Roman"/>
              </w:rPr>
              <w:t>24.</w:t>
            </w:r>
            <w:bookmarkEnd w:id="31"/>
          </w:p>
        </w:tc>
        <w:tc>
          <w:tcPr>
            <w:tcW w:w="5180" w:type="dxa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Общая площадь жилых помещений, приходящаяся в среднем на одного жителя, - всего</w:t>
            </w:r>
          </w:p>
        </w:tc>
        <w:tc>
          <w:tcPr>
            <w:tcW w:w="1491" w:type="dxa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кв. метров</w:t>
            </w:r>
          </w:p>
        </w:tc>
        <w:tc>
          <w:tcPr>
            <w:tcW w:w="993" w:type="dxa"/>
          </w:tcPr>
          <w:p w:rsidR="00EB0F33" w:rsidRPr="003A6CC5" w:rsidRDefault="00346A93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36,6</w:t>
            </w:r>
          </w:p>
        </w:tc>
        <w:tc>
          <w:tcPr>
            <w:tcW w:w="992" w:type="dxa"/>
          </w:tcPr>
          <w:p w:rsidR="00EB0F33" w:rsidRPr="003A6CC5" w:rsidRDefault="00346A93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38,4</w:t>
            </w:r>
          </w:p>
        </w:tc>
        <w:tc>
          <w:tcPr>
            <w:tcW w:w="992" w:type="dxa"/>
          </w:tcPr>
          <w:p w:rsidR="00EB0F33" w:rsidRPr="003A6CC5" w:rsidRDefault="007C305C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40,2</w:t>
            </w:r>
          </w:p>
        </w:tc>
        <w:tc>
          <w:tcPr>
            <w:tcW w:w="992" w:type="dxa"/>
          </w:tcPr>
          <w:p w:rsidR="00EB0F33" w:rsidRPr="003A6CC5" w:rsidRDefault="00584B6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39,5</w:t>
            </w:r>
          </w:p>
        </w:tc>
        <w:tc>
          <w:tcPr>
            <w:tcW w:w="993" w:type="dxa"/>
          </w:tcPr>
          <w:p w:rsidR="00EB0F33" w:rsidRPr="003A6CC5" w:rsidRDefault="00584B6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39,6</w:t>
            </w:r>
          </w:p>
        </w:tc>
        <w:tc>
          <w:tcPr>
            <w:tcW w:w="1107" w:type="dxa"/>
          </w:tcPr>
          <w:p w:rsidR="00EB0F33" w:rsidRPr="003A6CC5" w:rsidRDefault="00584B6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39,8</w:t>
            </w:r>
          </w:p>
        </w:tc>
        <w:tc>
          <w:tcPr>
            <w:tcW w:w="1820" w:type="dxa"/>
          </w:tcPr>
          <w:p w:rsidR="00EB0F33" w:rsidRPr="003A6CC5" w:rsidRDefault="00D206AB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Рост  планируется за счет ввода жилых домов и снижения численности населения.</w:t>
            </w:r>
          </w:p>
        </w:tc>
      </w:tr>
      <w:tr w:rsidR="00EB0F33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в том числе</w:t>
            </w:r>
          </w:p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proofErr w:type="gramStart"/>
            <w:r w:rsidRPr="003A6CC5">
              <w:rPr>
                <w:rFonts w:ascii="Times New Roman" w:hAnsi="Times New Roman"/>
              </w:rPr>
              <w:t>введенная</w:t>
            </w:r>
            <w:proofErr w:type="gramEnd"/>
            <w:r w:rsidRPr="003A6CC5">
              <w:rPr>
                <w:rFonts w:ascii="Times New Roman" w:hAnsi="Times New Roman"/>
              </w:rPr>
              <w:t xml:space="preserve"> в действие за один год</w:t>
            </w:r>
          </w:p>
        </w:tc>
        <w:tc>
          <w:tcPr>
            <w:tcW w:w="1491" w:type="dxa"/>
          </w:tcPr>
          <w:p w:rsidR="00EB0F33" w:rsidRPr="003A6CC5" w:rsidRDefault="004F19D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кв. метров </w:t>
            </w:r>
          </w:p>
        </w:tc>
        <w:tc>
          <w:tcPr>
            <w:tcW w:w="993" w:type="dxa"/>
          </w:tcPr>
          <w:p w:rsidR="00EB0F33" w:rsidRPr="003A6CC5" w:rsidRDefault="00346A93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0,43</w:t>
            </w:r>
          </w:p>
        </w:tc>
        <w:tc>
          <w:tcPr>
            <w:tcW w:w="992" w:type="dxa"/>
          </w:tcPr>
          <w:p w:rsidR="00EB0F33" w:rsidRPr="003A6CC5" w:rsidRDefault="00346A93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0,40</w:t>
            </w:r>
          </w:p>
        </w:tc>
        <w:tc>
          <w:tcPr>
            <w:tcW w:w="992" w:type="dxa"/>
          </w:tcPr>
          <w:p w:rsidR="00EB0F33" w:rsidRPr="003A6CC5" w:rsidRDefault="00270784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0,41</w:t>
            </w:r>
          </w:p>
        </w:tc>
        <w:tc>
          <w:tcPr>
            <w:tcW w:w="992" w:type="dxa"/>
          </w:tcPr>
          <w:p w:rsidR="00EB0F33" w:rsidRPr="003A6CC5" w:rsidRDefault="00584B69" w:rsidP="007C305C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</w:t>
            </w:r>
            <w:r w:rsidR="007C305C">
              <w:rPr>
                <w:rFonts w:ascii="Times New Roman" w:hAnsi="Times New Roman"/>
              </w:rPr>
              <w:t>2</w:t>
            </w:r>
          </w:p>
        </w:tc>
        <w:tc>
          <w:tcPr>
            <w:tcW w:w="993" w:type="dxa"/>
          </w:tcPr>
          <w:p w:rsidR="00EB0F33" w:rsidRPr="003A6CC5" w:rsidRDefault="00584B6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0,42</w:t>
            </w:r>
          </w:p>
        </w:tc>
        <w:tc>
          <w:tcPr>
            <w:tcW w:w="1107" w:type="dxa"/>
          </w:tcPr>
          <w:p w:rsidR="00EB0F33" w:rsidRPr="003A6CC5" w:rsidRDefault="00584B6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0,42</w:t>
            </w:r>
          </w:p>
        </w:tc>
        <w:tc>
          <w:tcPr>
            <w:tcW w:w="1820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32" w:name="sub_3125"/>
            <w:r w:rsidRPr="003A6CC5">
              <w:rPr>
                <w:rFonts w:ascii="Times New Roman" w:hAnsi="Times New Roman"/>
              </w:rPr>
              <w:t>25.</w:t>
            </w:r>
            <w:bookmarkEnd w:id="32"/>
          </w:p>
        </w:tc>
        <w:tc>
          <w:tcPr>
            <w:tcW w:w="5180" w:type="dxa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Площадь земельных участков, предоставленных для строительства в расчете на 10 тыс. человек населения, - всего</w:t>
            </w:r>
          </w:p>
        </w:tc>
        <w:tc>
          <w:tcPr>
            <w:tcW w:w="1491" w:type="dxa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гектаров</w:t>
            </w:r>
          </w:p>
        </w:tc>
        <w:tc>
          <w:tcPr>
            <w:tcW w:w="993" w:type="dxa"/>
          </w:tcPr>
          <w:p w:rsidR="00EB0F33" w:rsidRPr="003A6CC5" w:rsidRDefault="00346A93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4,5</w:t>
            </w:r>
          </w:p>
        </w:tc>
        <w:tc>
          <w:tcPr>
            <w:tcW w:w="992" w:type="dxa"/>
          </w:tcPr>
          <w:p w:rsidR="00EB0F33" w:rsidRPr="003A6CC5" w:rsidRDefault="00346A93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13,34</w:t>
            </w:r>
          </w:p>
        </w:tc>
        <w:tc>
          <w:tcPr>
            <w:tcW w:w="992" w:type="dxa"/>
          </w:tcPr>
          <w:p w:rsidR="00EB0F33" w:rsidRPr="003A6CC5" w:rsidRDefault="00584B6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7,33</w:t>
            </w:r>
          </w:p>
        </w:tc>
        <w:tc>
          <w:tcPr>
            <w:tcW w:w="992" w:type="dxa"/>
          </w:tcPr>
          <w:p w:rsidR="00EB0F33" w:rsidRPr="003A6CC5" w:rsidRDefault="00584B6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7,6</w:t>
            </w:r>
          </w:p>
        </w:tc>
        <w:tc>
          <w:tcPr>
            <w:tcW w:w="993" w:type="dxa"/>
          </w:tcPr>
          <w:p w:rsidR="00EB0F33" w:rsidRPr="003A6CC5" w:rsidRDefault="00584B6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7,8</w:t>
            </w:r>
          </w:p>
        </w:tc>
        <w:tc>
          <w:tcPr>
            <w:tcW w:w="1107" w:type="dxa"/>
          </w:tcPr>
          <w:p w:rsidR="00EB0F33" w:rsidRPr="003A6CC5" w:rsidRDefault="00584B6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7,9</w:t>
            </w:r>
          </w:p>
        </w:tc>
        <w:tc>
          <w:tcPr>
            <w:tcW w:w="1820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в том числе</w:t>
            </w:r>
          </w:p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земельных участков, предоставленных для жилищного строительства, индивидуального строительства и комплексного освоения в целях жилищного строительства</w:t>
            </w:r>
          </w:p>
        </w:tc>
        <w:tc>
          <w:tcPr>
            <w:tcW w:w="1491" w:type="dxa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</w:tcPr>
          <w:p w:rsidR="00EB0F33" w:rsidRPr="003A6CC5" w:rsidRDefault="00346A93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4,0</w:t>
            </w:r>
          </w:p>
        </w:tc>
        <w:tc>
          <w:tcPr>
            <w:tcW w:w="992" w:type="dxa"/>
          </w:tcPr>
          <w:p w:rsidR="00EB0F33" w:rsidRPr="003A6CC5" w:rsidRDefault="00346A93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13,34</w:t>
            </w:r>
          </w:p>
        </w:tc>
        <w:tc>
          <w:tcPr>
            <w:tcW w:w="992" w:type="dxa"/>
          </w:tcPr>
          <w:p w:rsidR="00EB0F33" w:rsidRPr="003A6CC5" w:rsidRDefault="00584B6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6,84</w:t>
            </w:r>
          </w:p>
        </w:tc>
        <w:tc>
          <w:tcPr>
            <w:tcW w:w="992" w:type="dxa"/>
          </w:tcPr>
          <w:p w:rsidR="00EB0F33" w:rsidRPr="003A6CC5" w:rsidRDefault="00584B6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6,9</w:t>
            </w:r>
          </w:p>
        </w:tc>
        <w:tc>
          <w:tcPr>
            <w:tcW w:w="993" w:type="dxa"/>
          </w:tcPr>
          <w:p w:rsidR="00EB0F33" w:rsidRPr="003A6CC5" w:rsidRDefault="00584B6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7,0</w:t>
            </w:r>
          </w:p>
        </w:tc>
        <w:tc>
          <w:tcPr>
            <w:tcW w:w="1107" w:type="dxa"/>
          </w:tcPr>
          <w:p w:rsidR="00EB0F33" w:rsidRPr="003A6CC5" w:rsidRDefault="00584B6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7,1</w:t>
            </w:r>
          </w:p>
        </w:tc>
        <w:tc>
          <w:tcPr>
            <w:tcW w:w="1820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33" w:name="sub_3126"/>
            <w:r w:rsidRPr="003A6CC5">
              <w:rPr>
                <w:rFonts w:ascii="Times New Roman" w:hAnsi="Times New Roman"/>
              </w:rPr>
              <w:t>26.</w:t>
            </w:r>
            <w:bookmarkEnd w:id="33"/>
          </w:p>
        </w:tc>
        <w:tc>
          <w:tcPr>
            <w:tcW w:w="5180" w:type="dxa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Площадь земельных участков, предоставленных для строительства, в отношении которых </w:t>
            </w:r>
            <w:proofErr w:type="gramStart"/>
            <w:r w:rsidRPr="003A6CC5">
              <w:rPr>
                <w:rFonts w:ascii="Times New Roman" w:hAnsi="Times New Roman"/>
              </w:rPr>
              <w:t>с даты принятия</w:t>
            </w:r>
            <w:proofErr w:type="gramEnd"/>
            <w:r w:rsidRPr="003A6CC5">
              <w:rPr>
                <w:rFonts w:ascii="Times New Roman" w:hAnsi="Times New Roman"/>
              </w:rPr>
              <w:t xml:space="preserve"> решения о предоставлении земельного участка или подписания протокола о результатах торгов (конкурсов, аукционов) не было получено разрешение на ввод в эксплуатацию:</w:t>
            </w:r>
          </w:p>
        </w:tc>
        <w:tc>
          <w:tcPr>
            <w:tcW w:w="1491" w:type="dxa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1107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1820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объектов жилищного строительства - в течение 3 лет</w:t>
            </w:r>
          </w:p>
        </w:tc>
        <w:tc>
          <w:tcPr>
            <w:tcW w:w="1491" w:type="dxa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кв. метров</w:t>
            </w:r>
          </w:p>
        </w:tc>
        <w:tc>
          <w:tcPr>
            <w:tcW w:w="993" w:type="dxa"/>
          </w:tcPr>
          <w:p w:rsidR="00EB0F33" w:rsidRPr="003A6CC5" w:rsidRDefault="00346A93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EB0F33" w:rsidRPr="003A6CC5" w:rsidRDefault="00584B6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EB0F33" w:rsidRPr="003A6CC5" w:rsidRDefault="00584B6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EB0F33" w:rsidRPr="003A6CC5" w:rsidRDefault="00584B6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</w:tcPr>
          <w:p w:rsidR="00EB0F33" w:rsidRPr="003A6CC5" w:rsidRDefault="00584B6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07" w:type="dxa"/>
          </w:tcPr>
          <w:p w:rsidR="00EB0F33" w:rsidRPr="003A6CC5" w:rsidRDefault="00584B6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820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EB0F33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иных объектов капитального строительства - в </w:t>
            </w:r>
            <w:r w:rsidRPr="003A6CC5">
              <w:rPr>
                <w:rFonts w:ascii="Times New Roman" w:hAnsi="Times New Roman"/>
              </w:rPr>
              <w:lastRenderedPageBreak/>
              <w:t>течение 5 лет</w:t>
            </w:r>
          </w:p>
          <w:p w:rsidR="004F19D3" w:rsidRPr="004F19D3" w:rsidRDefault="004F19D3" w:rsidP="004F19D3"/>
        </w:tc>
        <w:tc>
          <w:tcPr>
            <w:tcW w:w="1491" w:type="dxa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lastRenderedPageBreak/>
              <w:t>кв. метров</w:t>
            </w:r>
          </w:p>
        </w:tc>
        <w:tc>
          <w:tcPr>
            <w:tcW w:w="993" w:type="dxa"/>
          </w:tcPr>
          <w:p w:rsidR="00EB0F33" w:rsidRPr="003A6CC5" w:rsidRDefault="00346A93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EB0F33" w:rsidRPr="003A6CC5" w:rsidRDefault="00584B6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3300</w:t>
            </w:r>
          </w:p>
        </w:tc>
        <w:tc>
          <w:tcPr>
            <w:tcW w:w="992" w:type="dxa"/>
          </w:tcPr>
          <w:p w:rsidR="00EB0F33" w:rsidRPr="003A6CC5" w:rsidRDefault="00584B6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4708</w:t>
            </w:r>
          </w:p>
        </w:tc>
        <w:tc>
          <w:tcPr>
            <w:tcW w:w="992" w:type="dxa"/>
          </w:tcPr>
          <w:p w:rsidR="00EB0F33" w:rsidRPr="003A6CC5" w:rsidRDefault="00584B6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</w:tcPr>
          <w:p w:rsidR="00EB0F33" w:rsidRPr="003A6CC5" w:rsidRDefault="00584B6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07" w:type="dxa"/>
          </w:tcPr>
          <w:p w:rsidR="00EB0F33" w:rsidRPr="003A6CC5" w:rsidRDefault="00584B6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820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15411" w:type="dxa"/>
            <w:gridSpan w:val="10"/>
          </w:tcPr>
          <w:p w:rsidR="00EB0F33" w:rsidRPr="003A6CC5" w:rsidRDefault="00EB0F33" w:rsidP="00EB0F33">
            <w:pPr>
              <w:pStyle w:val="1"/>
              <w:rPr>
                <w:rFonts w:ascii="Times New Roman" w:hAnsi="Times New Roman"/>
              </w:rPr>
            </w:pPr>
            <w:bookmarkStart w:id="34" w:name="sub_3170"/>
            <w:r w:rsidRPr="003A6CC5">
              <w:rPr>
                <w:rFonts w:ascii="Times New Roman" w:hAnsi="Times New Roman"/>
              </w:rPr>
              <w:lastRenderedPageBreak/>
              <w:t>Жилищно-коммунальное хозяйство</w:t>
            </w:r>
            <w:bookmarkEnd w:id="34"/>
          </w:p>
        </w:tc>
      </w:tr>
      <w:tr w:rsidR="00EB0F33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35" w:name="sub_3127"/>
            <w:r w:rsidRPr="003A6CC5">
              <w:rPr>
                <w:rFonts w:ascii="Times New Roman" w:hAnsi="Times New Roman"/>
              </w:rPr>
              <w:t>27.</w:t>
            </w:r>
            <w:bookmarkEnd w:id="35"/>
          </w:p>
        </w:tc>
        <w:tc>
          <w:tcPr>
            <w:tcW w:w="5180" w:type="dxa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данными домами</w:t>
            </w:r>
          </w:p>
        </w:tc>
        <w:tc>
          <w:tcPr>
            <w:tcW w:w="1491" w:type="dxa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</w:tcPr>
          <w:p w:rsidR="00EB0F33" w:rsidRPr="003A6CC5" w:rsidRDefault="00346A93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</w:tcPr>
          <w:p w:rsidR="00EB0F33" w:rsidRPr="003A6CC5" w:rsidRDefault="00346A93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</w:tcPr>
          <w:p w:rsidR="00EB0F33" w:rsidRPr="003A6CC5" w:rsidRDefault="00285F7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</w:tcPr>
          <w:p w:rsidR="00EB0F33" w:rsidRPr="003A6CC5" w:rsidRDefault="00285F7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3" w:type="dxa"/>
          </w:tcPr>
          <w:p w:rsidR="00EB0F33" w:rsidRPr="003A6CC5" w:rsidRDefault="00285F7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107" w:type="dxa"/>
          </w:tcPr>
          <w:p w:rsidR="00EB0F33" w:rsidRPr="003A6CC5" w:rsidRDefault="00285F7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820" w:type="dxa"/>
          </w:tcPr>
          <w:p w:rsidR="00EB0F33" w:rsidRPr="003A6CC5" w:rsidRDefault="00D206AB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Во всех многоквартирных домах реализуется управление многоквартирными домами по решению собственников помещений.</w:t>
            </w:r>
          </w:p>
        </w:tc>
      </w:tr>
      <w:tr w:rsidR="00EB0F33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36" w:name="sub_3128"/>
            <w:r w:rsidRPr="003A6CC5">
              <w:rPr>
                <w:rFonts w:ascii="Times New Roman" w:hAnsi="Times New Roman"/>
              </w:rPr>
              <w:t>28.</w:t>
            </w:r>
            <w:bookmarkEnd w:id="36"/>
          </w:p>
        </w:tc>
        <w:tc>
          <w:tcPr>
            <w:tcW w:w="5180" w:type="dxa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организаций коммунального комплекса, осуществляющих производство товаров, оказание услуг по водо-, тепл</w:t>
            </w:r>
            <w:proofErr w:type="gramStart"/>
            <w:r w:rsidRPr="003A6CC5">
              <w:rPr>
                <w:rFonts w:ascii="Times New Roman" w:hAnsi="Times New Roman"/>
              </w:rPr>
              <w:t>о-</w:t>
            </w:r>
            <w:proofErr w:type="gramEnd"/>
            <w:r w:rsidRPr="003A6CC5">
              <w:rPr>
                <w:rFonts w:ascii="Times New Roman" w:hAnsi="Times New Roman"/>
              </w:rPr>
              <w:t xml:space="preserve">, газо-, электроснабжению, водоотведению, очистке сточных вод, утилизации (захоронению) твердых бытовых отходов и использующих объекты коммунальной инфраструктуры на праве частной собственности, по договору аренды или концессии, участие субъекта Российской Федерации и (или) городского округа (муниципального района) в уставном капитале которых составляет не более 25 процентов, в общем числе организаций коммунального комплекса, </w:t>
            </w:r>
            <w:proofErr w:type="gramStart"/>
            <w:r w:rsidRPr="003A6CC5">
              <w:rPr>
                <w:rFonts w:ascii="Times New Roman" w:hAnsi="Times New Roman"/>
              </w:rPr>
              <w:t>осуществляющих</w:t>
            </w:r>
            <w:proofErr w:type="gramEnd"/>
            <w:r w:rsidRPr="003A6CC5">
              <w:rPr>
                <w:rFonts w:ascii="Times New Roman" w:hAnsi="Times New Roman"/>
              </w:rPr>
              <w:t xml:space="preserve"> свою деятельность на территории городского округа (муниципального района)</w:t>
            </w:r>
          </w:p>
        </w:tc>
        <w:tc>
          <w:tcPr>
            <w:tcW w:w="1491" w:type="dxa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</w:tcPr>
          <w:p w:rsidR="00EB0F33" w:rsidRPr="003A6CC5" w:rsidRDefault="00346A93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</w:t>
            </w:r>
          </w:p>
        </w:tc>
        <w:tc>
          <w:tcPr>
            <w:tcW w:w="992" w:type="dxa"/>
          </w:tcPr>
          <w:p w:rsidR="00EB0F33" w:rsidRPr="003A6CC5" w:rsidRDefault="00346A93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</w:t>
            </w:r>
          </w:p>
        </w:tc>
        <w:tc>
          <w:tcPr>
            <w:tcW w:w="992" w:type="dxa"/>
          </w:tcPr>
          <w:p w:rsidR="00EB0F33" w:rsidRPr="003A6CC5" w:rsidRDefault="00285F7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</w:t>
            </w:r>
          </w:p>
        </w:tc>
        <w:tc>
          <w:tcPr>
            <w:tcW w:w="992" w:type="dxa"/>
          </w:tcPr>
          <w:p w:rsidR="00EB0F33" w:rsidRPr="003A6CC5" w:rsidRDefault="00285F7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</w:t>
            </w:r>
          </w:p>
        </w:tc>
        <w:tc>
          <w:tcPr>
            <w:tcW w:w="993" w:type="dxa"/>
          </w:tcPr>
          <w:p w:rsidR="00EB0F33" w:rsidRPr="003A6CC5" w:rsidRDefault="00285F7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</w:t>
            </w:r>
          </w:p>
        </w:tc>
        <w:tc>
          <w:tcPr>
            <w:tcW w:w="1107" w:type="dxa"/>
          </w:tcPr>
          <w:p w:rsidR="00EB0F33" w:rsidRPr="003A6CC5" w:rsidRDefault="00285F7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</w:t>
            </w:r>
          </w:p>
        </w:tc>
        <w:tc>
          <w:tcPr>
            <w:tcW w:w="1820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37" w:name="sub_3129"/>
            <w:r w:rsidRPr="003A6CC5">
              <w:rPr>
                <w:rFonts w:ascii="Times New Roman" w:hAnsi="Times New Roman"/>
              </w:rPr>
              <w:t>29.</w:t>
            </w:r>
            <w:bookmarkEnd w:id="37"/>
          </w:p>
        </w:tc>
        <w:tc>
          <w:tcPr>
            <w:tcW w:w="5180" w:type="dxa"/>
          </w:tcPr>
          <w:p w:rsidR="00EB0F33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Доля многоквартирных домов, расположенных на земельных участках, в отношении которых осуществлен государственный кадастровый </w:t>
            </w:r>
            <w:r w:rsidRPr="003A6CC5">
              <w:rPr>
                <w:rFonts w:ascii="Times New Roman" w:hAnsi="Times New Roman"/>
              </w:rPr>
              <w:lastRenderedPageBreak/>
              <w:t>учет</w:t>
            </w:r>
          </w:p>
          <w:p w:rsidR="004F19D3" w:rsidRPr="004F19D3" w:rsidRDefault="004F19D3" w:rsidP="004F19D3"/>
        </w:tc>
        <w:tc>
          <w:tcPr>
            <w:tcW w:w="1491" w:type="dxa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lastRenderedPageBreak/>
              <w:t>процентов</w:t>
            </w:r>
          </w:p>
        </w:tc>
        <w:tc>
          <w:tcPr>
            <w:tcW w:w="993" w:type="dxa"/>
          </w:tcPr>
          <w:p w:rsidR="00EB0F33" w:rsidRPr="003A6CC5" w:rsidRDefault="00346A93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</w:t>
            </w:r>
          </w:p>
        </w:tc>
        <w:tc>
          <w:tcPr>
            <w:tcW w:w="992" w:type="dxa"/>
          </w:tcPr>
          <w:p w:rsidR="00EB0F33" w:rsidRPr="003A6CC5" w:rsidRDefault="00346A93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</w:t>
            </w:r>
          </w:p>
        </w:tc>
        <w:tc>
          <w:tcPr>
            <w:tcW w:w="992" w:type="dxa"/>
          </w:tcPr>
          <w:p w:rsidR="00EB0F33" w:rsidRPr="003A6CC5" w:rsidRDefault="00285F7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</w:t>
            </w:r>
          </w:p>
        </w:tc>
        <w:tc>
          <w:tcPr>
            <w:tcW w:w="992" w:type="dxa"/>
          </w:tcPr>
          <w:p w:rsidR="00EB0F33" w:rsidRPr="003A6CC5" w:rsidRDefault="00285F7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3" w:type="dxa"/>
          </w:tcPr>
          <w:p w:rsidR="00EB0F33" w:rsidRPr="003A6CC5" w:rsidRDefault="00285F7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107" w:type="dxa"/>
          </w:tcPr>
          <w:p w:rsidR="00EB0F33" w:rsidRPr="003A6CC5" w:rsidRDefault="00285F7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820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38" w:name="sub_21203"/>
            <w:r w:rsidRPr="003A6CC5">
              <w:rPr>
                <w:rFonts w:ascii="Times New Roman" w:hAnsi="Times New Roman"/>
              </w:rPr>
              <w:lastRenderedPageBreak/>
              <w:t>30.</w:t>
            </w:r>
            <w:bookmarkEnd w:id="38"/>
          </w:p>
        </w:tc>
        <w:tc>
          <w:tcPr>
            <w:tcW w:w="5180" w:type="dxa"/>
          </w:tcPr>
          <w:p w:rsidR="00EB0F33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proofErr w:type="gramStart"/>
            <w:r w:rsidRPr="003A6CC5">
              <w:rPr>
                <w:rFonts w:ascii="Times New Roman" w:hAnsi="Times New Roman"/>
              </w:rPr>
              <w:t>Доля населения, получившего жилые помещения и улучшившего жилищные условия в отчетном году, в общей численности населения, состоящего на учете в качестве нуждающегося в жилых помещениях</w:t>
            </w:r>
            <w:proofErr w:type="gramEnd"/>
          </w:p>
          <w:p w:rsidR="004F19D3" w:rsidRPr="004F19D3" w:rsidRDefault="004F19D3" w:rsidP="004F19D3"/>
        </w:tc>
        <w:tc>
          <w:tcPr>
            <w:tcW w:w="1491" w:type="dxa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</w:tcPr>
          <w:p w:rsidR="00EB0F33" w:rsidRPr="003A6CC5" w:rsidRDefault="00346A93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5,2</w:t>
            </w:r>
          </w:p>
        </w:tc>
        <w:tc>
          <w:tcPr>
            <w:tcW w:w="992" w:type="dxa"/>
          </w:tcPr>
          <w:p w:rsidR="00EB0F33" w:rsidRPr="003A6CC5" w:rsidRDefault="00346A93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4,58</w:t>
            </w:r>
          </w:p>
        </w:tc>
        <w:tc>
          <w:tcPr>
            <w:tcW w:w="992" w:type="dxa"/>
          </w:tcPr>
          <w:p w:rsidR="00EB0F33" w:rsidRPr="003A6CC5" w:rsidRDefault="00285F7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5,08</w:t>
            </w:r>
          </w:p>
        </w:tc>
        <w:tc>
          <w:tcPr>
            <w:tcW w:w="992" w:type="dxa"/>
          </w:tcPr>
          <w:p w:rsidR="00EB0F33" w:rsidRPr="003A6CC5" w:rsidRDefault="007C305C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4,95</w:t>
            </w:r>
          </w:p>
        </w:tc>
        <w:tc>
          <w:tcPr>
            <w:tcW w:w="993" w:type="dxa"/>
          </w:tcPr>
          <w:p w:rsidR="00EB0F33" w:rsidRPr="003A6CC5" w:rsidRDefault="00285F7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5,4</w:t>
            </w:r>
          </w:p>
        </w:tc>
        <w:tc>
          <w:tcPr>
            <w:tcW w:w="1107" w:type="dxa"/>
          </w:tcPr>
          <w:p w:rsidR="00EB0F33" w:rsidRPr="003A6CC5" w:rsidRDefault="00285F7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5,6</w:t>
            </w:r>
          </w:p>
        </w:tc>
        <w:tc>
          <w:tcPr>
            <w:tcW w:w="1820" w:type="dxa"/>
          </w:tcPr>
          <w:p w:rsidR="00EB0F33" w:rsidRPr="003A6CC5" w:rsidRDefault="00D206AB" w:rsidP="00E2146A">
            <w:pPr>
              <w:pStyle w:val="aff6"/>
              <w:rPr>
                <w:rFonts w:ascii="Times New Roman" w:hAnsi="Times New Roman"/>
              </w:rPr>
            </w:pPr>
            <w:proofErr w:type="gramStart"/>
            <w:r w:rsidRPr="00E2146A">
              <w:rPr>
                <w:rFonts w:ascii="Times New Roman" w:hAnsi="Times New Roman"/>
                <w:color w:val="000000"/>
                <w:spacing w:val="3"/>
                <w:sz w:val="18"/>
                <w:szCs w:val="18"/>
              </w:rPr>
              <w:t xml:space="preserve">В рамках подпрограммы «Обеспечение жильем молодых семей» </w:t>
            </w:r>
            <w:r w:rsidRPr="00E2146A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федеральной целевой программы «Жилище на 2015-2020 годы» улучшили жилищные условия  </w:t>
            </w:r>
            <w:r w:rsidR="00E2146A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  <w:r w:rsidR="00E2146A">
              <w:rPr>
                <w:rFonts w:ascii="Times New Roman" w:hAnsi="Times New Roman"/>
                <w:color w:val="000000"/>
                <w:spacing w:val="11"/>
                <w:sz w:val="18"/>
                <w:szCs w:val="18"/>
              </w:rPr>
              <w:t xml:space="preserve"> семьи,</w:t>
            </w:r>
            <w:r w:rsidRPr="00E2146A">
              <w:rPr>
                <w:rFonts w:ascii="Times New Roman" w:hAnsi="Times New Roman"/>
                <w:color w:val="000000"/>
                <w:spacing w:val="11"/>
                <w:sz w:val="18"/>
                <w:szCs w:val="18"/>
              </w:rPr>
              <w:t xml:space="preserve"> </w:t>
            </w:r>
            <w:r w:rsidR="00E2146A">
              <w:rPr>
                <w:rFonts w:ascii="Times New Roman" w:hAnsi="Times New Roman"/>
                <w:color w:val="000000"/>
                <w:spacing w:val="11"/>
                <w:sz w:val="18"/>
                <w:szCs w:val="18"/>
              </w:rPr>
              <w:t>6</w:t>
            </w:r>
            <w:r w:rsidRPr="00E2146A">
              <w:rPr>
                <w:rFonts w:ascii="Times New Roman" w:hAnsi="Times New Roman"/>
                <w:color w:val="000000"/>
                <w:spacing w:val="11"/>
                <w:sz w:val="18"/>
                <w:szCs w:val="18"/>
              </w:rPr>
              <w:t xml:space="preserve"> сем</w:t>
            </w:r>
            <w:r w:rsidR="00E2146A">
              <w:rPr>
                <w:rFonts w:ascii="Times New Roman" w:hAnsi="Times New Roman"/>
                <w:color w:val="000000"/>
                <w:spacing w:val="11"/>
                <w:sz w:val="18"/>
                <w:szCs w:val="18"/>
              </w:rPr>
              <w:t>ей</w:t>
            </w:r>
            <w:r w:rsidRPr="00E2146A">
              <w:rPr>
                <w:rFonts w:ascii="Times New Roman" w:hAnsi="Times New Roman"/>
                <w:color w:val="000000"/>
                <w:spacing w:val="11"/>
                <w:sz w:val="18"/>
                <w:szCs w:val="18"/>
              </w:rPr>
              <w:t xml:space="preserve">  улучшили жилищные условия </w:t>
            </w:r>
            <w:r w:rsidRPr="00E2146A">
              <w:rPr>
                <w:rFonts w:ascii="Times New Roman" w:hAnsi="Times New Roman"/>
                <w:i/>
                <w:iCs/>
                <w:color w:val="000000"/>
                <w:spacing w:val="11"/>
                <w:sz w:val="18"/>
                <w:szCs w:val="18"/>
              </w:rPr>
              <w:t xml:space="preserve"> </w:t>
            </w:r>
            <w:r w:rsidRPr="00E2146A">
              <w:rPr>
                <w:rFonts w:ascii="Times New Roman" w:hAnsi="Times New Roman"/>
                <w:color w:val="000000"/>
                <w:spacing w:val="11"/>
                <w:sz w:val="18"/>
                <w:szCs w:val="18"/>
              </w:rPr>
              <w:t xml:space="preserve">в </w:t>
            </w:r>
            <w:r w:rsidRPr="00E2146A">
              <w:rPr>
                <w:rFonts w:ascii="Times New Roman" w:hAnsi="Times New Roman"/>
                <w:color w:val="000000"/>
                <w:spacing w:val="-3"/>
                <w:sz w:val="18"/>
                <w:szCs w:val="18"/>
              </w:rPr>
              <w:t xml:space="preserve">рамках реализации программы </w:t>
            </w:r>
            <w:r w:rsidRPr="00E2146A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«Устойчивое развитие сельских территорий  </w:t>
            </w:r>
            <w:r w:rsidR="00E2146A">
              <w:rPr>
                <w:rFonts w:ascii="Times New Roman" w:hAnsi="Times New Roman"/>
                <w:color w:val="000000"/>
                <w:sz w:val="18"/>
                <w:szCs w:val="18"/>
              </w:rPr>
              <w:t>Атюрьевского</w:t>
            </w:r>
            <w:r w:rsidRPr="00E2146A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муниципального района  Республики Мордовия на 2014 – 2017 годы и на период до 2020 года»,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</w:t>
            </w:r>
            <w:r w:rsidR="00E2146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 семье </w:t>
            </w:r>
            <w:r>
              <w:rPr>
                <w:rFonts w:ascii="Times New Roman" w:hAnsi="Times New Roman"/>
                <w:color w:val="000000"/>
                <w:spacing w:val="5"/>
                <w:sz w:val="20"/>
                <w:szCs w:val="20"/>
              </w:rPr>
              <w:t xml:space="preserve">предоставлено </w:t>
            </w:r>
            <w:r w:rsidR="00E2146A">
              <w:rPr>
                <w:rFonts w:ascii="Times New Roman" w:hAnsi="Times New Roman"/>
                <w:color w:val="000000"/>
                <w:spacing w:val="5"/>
                <w:sz w:val="20"/>
                <w:szCs w:val="20"/>
              </w:rPr>
              <w:t>безвозмездная субсидия.</w:t>
            </w:r>
            <w:proofErr w:type="gramEnd"/>
          </w:p>
        </w:tc>
      </w:tr>
      <w:tr w:rsidR="00EB0F33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15411" w:type="dxa"/>
            <w:gridSpan w:val="10"/>
          </w:tcPr>
          <w:p w:rsidR="00EB0F33" w:rsidRPr="003A6CC5" w:rsidRDefault="00EB0F33" w:rsidP="00EB0F33">
            <w:pPr>
              <w:pStyle w:val="1"/>
              <w:rPr>
                <w:rFonts w:ascii="Times New Roman" w:hAnsi="Times New Roman"/>
              </w:rPr>
            </w:pPr>
            <w:bookmarkStart w:id="39" w:name="sub_3180"/>
            <w:r w:rsidRPr="003A6CC5">
              <w:rPr>
                <w:rFonts w:ascii="Times New Roman" w:hAnsi="Times New Roman"/>
              </w:rPr>
              <w:t>Организация муниципального управления</w:t>
            </w:r>
            <w:bookmarkEnd w:id="39"/>
          </w:p>
        </w:tc>
      </w:tr>
      <w:tr w:rsidR="00EB0F33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40" w:name="sub_3131"/>
            <w:r w:rsidRPr="003A6CC5">
              <w:rPr>
                <w:rFonts w:ascii="Times New Roman" w:hAnsi="Times New Roman"/>
              </w:rPr>
              <w:t>31.</w:t>
            </w:r>
            <w:bookmarkEnd w:id="40"/>
          </w:p>
        </w:tc>
        <w:tc>
          <w:tcPr>
            <w:tcW w:w="5180" w:type="dxa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Доля налоговых и неналоговых доходов местного бюджета (за исключением поступлений налоговых доходов по дополнительным нормативам отчислений) в </w:t>
            </w:r>
            <w:r w:rsidRPr="003A6CC5">
              <w:rPr>
                <w:rFonts w:ascii="Times New Roman" w:hAnsi="Times New Roman"/>
              </w:rPr>
              <w:lastRenderedPageBreak/>
              <w:t xml:space="preserve">общем объеме собственных доходов бюджета </w:t>
            </w:r>
            <w:r w:rsidR="00757056">
              <w:rPr>
                <w:rFonts w:ascii="Times New Roman" w:hAnsi="Times New Roman"/>
              </w:rPr>
              <w:t>27</w:t>
            </w:r>
            <w:r w:rsidRPr="003A6CC5">
              <w:rPr>
                <w:rFonts w:ascii="Times New Roman" w:hAnsi="Times New Roman"/>
              </w:rPr>
              <w:t>муниципального образования (без учета субвенций)</w:t>
            </w:r>
          </w:p>
        </w:tc>
        <w:tc>
          <w:tcPr>
            <w:tcW w:w="1491" w:type="dxa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lastRenderedPageBreak/>
              <w:t>процентов</w:t>
            </w:r>
          </w:p>
        </w:tc>
        <w:tc>
          <w:tcPr>
            <w:tcW w:w="993" w:type="dxa"/>
          </w:tcPr>
          <w:p w:rsidR="00EB0F33" w:rsidRPr="003A6CC5" w:rsidRDefault="00346A93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28,5</w:t>
            </w:r>
          </w:p>
        </w:tc>
        <w:tc>
          <w:tcPr>
            <w:tcW w:w="992" w:type="dxa"/>
          </w:tcPr>
          <w:p w:rsidR="00EB0F33" w:rsidRPr="003A6CC5" w:rsidRDefault="00346A93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31,4</w:t>
            </w:r>
          </w:p>
        </w:tc>
        <w:tc>
          <w:tcPr>
            <w:tcW w:w="992" w:type="dxa"/>
          </w:tcPr>
          <w:p w:rsidR="00EB0F33" w:rsidRPr="003A6CC5" w:rsidRDefault="0075705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25,4</w:t>
            </w:r>
          </w:p>
        </w:tc>
        <w:tc>
          <w:tcPr>
            <w:tcW w:w="992" w:type="dxa"/>
          </w:tcPr>
          <w:p w:rsidR="00EB0F33" w:rsidRPr="003A6CC5" w:rsidRDefault="0075705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26,8</w:t>
            </w:r>
          </w:p>
        </w:tc>
        <w:tc>
          <w:tcPr>
            <w:tcW w:w="993" w:type="dxa"/>
          </w:tcPr>
          <w:p w:rsidR="00EB0F33" w:rsidRPr="003A6CC5" w:rsidRDefault="0075705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27,6</w:t>
            </w:r>
          </w:p>
        </w:tc>
        <w:tc>
          <w:tcPr>
            <w:tcW w:w="1107" w:type="dxa"/>
          </w:tcPr>
          <w:p w:rsidR="00EB0F33" w:rsidRPr="003A6CC5" w:rsidRDefault="0075705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27,7</w:t>
            </w:r>
          </w:p>
        </w:tc>
        <w:tc>
          <w:tcPr>
            <w:tcW w:w="1820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41" w:name="sub_3132"/>
            <w:r w:rsidRPr="003A6CC5">
              <w:rPr>
                <w:rFonts w:ascii="Times New Roman" w:hAnsi="Times New Roman"/>
              </w:rPr>
              <w:lastRenderedPageBreak/>
              <w:t>32.</w:t>
            </w:r>
            <w:bookmarkEnd w:id="41"/>
          </w:p>
        </w:tc>
        <w:tc>
          <w:tcPr>
            <w:tcW w:w="5180" w:type="dxa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основных фондов организаций муниципальной формы собственности, находящихся в стадии банкротства, в основных фондах организаций муниципальной формы собственности (на конец года по полной учетной стоимости)</w:t>
            </w:r>
          </w:p>
        </w:tc>
        <w:tc>
          <w:tcPr>
            <w:tcW w:w="1491" w:type="dxa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</w:tcPr>
          <w:p w:rsidR="00EB0F33" w:rsidRPr="003A6CC5" w:rsidRDefault="00346A93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EB0F33" w:rsidRPr="003A6CC5" w:rsidRDefault="00346A93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EB0F33" w:rsidRPr="003A6CC5" w:rsidRDefault="00584B6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EB0F33" w:rsidRPr="003A6CC5" w:rsidRDefault="00584B6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</w:tcPr>
          <w:p w:rsidR="00EB0F33" w:rsidRPr="003A6CC5" w:rsidRDefault="00584B6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07" w:type="dxa"/>
          </w:tcPr>
          <w:p w:rsidR="00EB0F33" w:rsidRPr="003A6CC5" w:rsidRDefault="00584B6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820" w:type="dxa"/>
          </w:tcPr>
          <w:p w:rsidR="00205E6C" w:rsidRPr="00E2146A" w:rsidRDefault="00205E6C" w:rsidP="00205E6C">
            <w:pPr>
              <w:pStyle w:val="aff6"/>
              <w:rPr>
                <w:rFonts w:ascii="Times New Roman" w:hAnsi="Times New Roman"/>
                <w:sz w:val="18"/>
                <w:szCs w:val="18"/>
              </w:rPr>
            </w:pPr>
            <w:r w:rsidRPr="00E2146A">
              <w:rPr>
                <w:rFonts w:ascii="Times New Roman" w:hAnsi="Times New Roman"/>
                <w:sz w:val="18"/>
                <w:szCs w:val="18"/>
              </w:rPr>
              <w:t>Организаций м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у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ниципальной формы собстве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н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ности, наход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я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щихся в стадии банкротства не им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е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ется.</w:t>
            </w:r>
          </w:p>
          <w:p w:rsidR="00EB0F33" w:rsidRPr="00E2146A" w:rsidRDefault="00EB0F33">
            <w:pPr>
              <w:pStyle w:val="aff6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B0F33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42" w:name="sub_3133"/>
            <w:r w:rsidRPr="003A6CC5">
              <w:rPr>
                <w:rFonts w:ascii="Times New Roman" w:hAnsi="Times New Roman"/>
              </w:rPr>
              <w:t>33.</w:t>
            </w:r>
            <w:bookmarkEnd w:id="42"/>
          </w:p>
        </w:tc>
        <w:tc>
          <w:tcPr>
            <w:tcW w:w="5180" w:type="dxa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Объем не завершенного в установленные сроки строительства, осуществляемого за счет средств бюджета городского округа (муниципального района)</w:t>
            </w:r>
          </w:p>
        </w:tc>
        <w:tc>
          <w:tcPr>
            <w:tcW w:w="1491" w:type="dxa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тыс. рублей</w:t>
            </w:r>
          </w:p>
        </w:tc>
        <w:tc>
          <w:tcPr>
            <w:tcW w:w="993" w:type="dxa"/>
          </w:tcPr>
          <w:p w:rsidR="00EB0F33" w:rsidRPr="007429AA" w:rsidRDefault="000A13AB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7429AA">
              <w:rPr>
                <w:rFonts w:ascii="Times New Roman" w:hAnsi="Times New Roman"/>
                <w:sz w:val="22"/>
                <w:szCs w:val="22"/>
              </w:rPr>
              <w:t>6378,1</w:t>
            </w:r>
          </w:p>
        </w:tc>
        <w:tc>
          <w:tcPr>
            <w:tcW w:w="992" w:type="dxa"/>
          </w:tcPr>
          <w:p w:rsidR="00EB0F33" w:rsidRPr="007429AA" w:rsidRDefault="000A13AB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7429AA">
              <w:rPr>
                <w:rFonts w:ascii="Times New Roman" w:hAnsi="Times New Roman"/>
                <w:sz w:val="22"/>
                <w:szCs w:val="22"/>
              </w:rPr>
              <w:t>10674,1</w:t>
            </w:r>
          </w:p>
        </w:tc>
        <w:tc>
          <w:tcPr>
            <w:tcW w:w="992" w:type="dxa"/>
          </w:tcPr>
          <w:p w:rsidR="00EB0F33" w:rsidRPr="007429AA" w:rsidRDefault="000A13AB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7429AA">
              <w:rPr>
                <w:rFonts w:ascii="Times New Roman" w:hAnsi="Times New Roman"/>
                <w:sz w:val="22"/>
                <w:szCs w:val="22"/>
              </w:rPr>
              <w:t>18971,4</w:t>
            </w:r>
          </w:p>
        </w:tc>
        <w:tc>
          <w:tcPr>
            <w:tcW w:w="992" w:type="dxa"/>
          </w:tcPr>
          <w:p w:rsidR="00EB0F33" w:rsidRPr="007429AA" w:rsidRDefault="000A13AB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7429AA">
              <w:rPr>
                <w:rFonts w:ascii="Times New Roman" w:hAnsi="Times New Roman"/>
                <w:sz w:val="22"/>
                <w:szCs w:val="22"/>
              </w:rPr>
              <w:t>17098,4</w:t>
            </w:r>
          </w:p>
        </w:tc>
        <w:tc>
          <w:tcPr>
            <w:tcW w:w="993" w:type="dxa"/>
          </w:tcPr>
          <w:p w:rsidR="00EB0F33" w:rsidRPr="007429AA" w:rsidRDefault="000A13AB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7429AA">
              <w:rPr>
                <w:rFonts w:ascii="Times New Roman" w:hAnsi="Times New Roman"/>
                <w:sz w:val="22"/>
                <w:szCs w:val="22"/>
              </w:rPr>
              <w:t>16094,8</w:t>
            </w:r>
          </w:p>
        </w:tc>
        <w:tc>
          <w:tcPr>
            <w:tcW w:w="1107" w:type="dxa"/>
          </w:tcPr>
          <w:p w:rsidR="00EB0F33" w:rsidRPr="007429AA" w:rsidRDefault="000A13AB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7429AA">
              <w:rPr>
                <w:rFonts w:ascii="Times New Roman" w:hAnsi="Times New Roman"/>
                <w:sz w:val="22"/>
                <w:szCs w:val="22"/>
              </w:rPr>
              <w:t>15502,5</w:t>
            </w:r>
          </w:p>
        </w:tc>
        <w:tc>
          <w:tcPr>
            <w:tcW w:w="1820" w:type="dxa"/>
          </w:tcPr>
          <w:p w:rsidR="00F710C7" w:rsidRPr="00E2146A" w:rsidRDefault="00F710C7" w:rsidP="00F710C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2146A">
              <w:rPr>
                <w:rFonts w:ascii="Times New Roman" w:hAnsi="Times New Roman"/>
                <w:sz w:val="18"/>
                <w:szCs w:val="18"/>
              </w:rPr>
              <w:t>Объем не з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а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вершенного в установле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н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ные сроки строительства, осущест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в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ляемого за счет средств бюджета городского округа (муниц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и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пального района)» по Атюрьевскому муниципальному району с 2015 года п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е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решел на 2017</w:t>
            </w:r>
            <w:r w:rsidR="00E2146A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год и   с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о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ставил 18971,4 тыс. рублей.</w:t>
            </w:r>
          </w:p>
          <w:p w:rsidR="00EB0F33" w:rsidRPr="00E2146A" w:rsidRDefault="00EB0F33">
            <w:pPr>
              <w:pStyle w:val="aff6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B0F33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43" w:name="sub_3134"/>
            <w:r w:rsidRPr="003A6CC5">
              <w:rPr>
                <w:rFonts w:ascii="Times New Roman" w:hAnsi="Times New Roman"/>
              </w:rPr>
              <w:t>34.</w:t>
            </w:r>
            <w:bookmarkEnd w:id="43"/>
          </w:p>
        </w:tc>
        <w:tc>
          <w:tcPr>
            <w:tcW w:w="5180" w:type="dxa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просроченной кредиторской задолженности по оплате труда (включая начисления на оплату труда) муниципальных учреждений в общем объеме расходов муниципального образования на оплату труда (включая начисления на оплату труда)</w:t>
            </w:r>
          </w:p>
        </w:tc>
        <w:tc>
          <w:tcPr>
            <w:tcW w:w="1491" w:type="dxa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</w:tcPr>
          <w:p w:rsidR="00EB0F33" w:rsidRPr="003A6CC5" w:rsidRDefault="00346A93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EB0F33" w:rsidRPr="003A6CC5" w:rsidRDefault="00346A93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EB0F33" w:rsidRPr="003A6CC5" w:rsidRDefault="0075705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EB0F33" w:rsidRPr="003A6CC5" w:rsidRDefault="0075705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</w:tcPr>
          <w:p w:rsidR="00EB0F33" w:rsidRPr="003A6CC5" w:rsidRDefault="0075705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07" w:type="dxa"/>
          </w:tcPr>
          <w:p w:rsidR="00EB0F33" w:rsidRPr="003A6CC5" w:rsidRDefault="0075705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820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44" w:name="sub_3135"/>
            <w:r w:rsidRPr="003A6CC5">
              <w:rPr>
                <w:rFonts w:ascii="Times New Roman" w:hAnsi="Times New Roman"/>
              </w:rPr>
              <w:t>35.</w:t>
            </w:r>
            <w:bookmarkEnd w:id="44"/>
          </w:p>
        </w:tc>
        <w:tc>
          <w:tcPr>
            <w:tcW w:w="5180" w:type="dxa"/>
          </w:tcPr>
          <w:p w:rsidR="00EB0F33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Расходы бюджета муниципального образования </w:t>
            </w:r>
            <w:r w:rsidRPr="003A6CC5">
              <w:rPr>
                <w:rFonts w:ascii="Times New Roman" w:hAnsi="Times New Roman"/>
              </w:rPr>
              <w:lastRenderedPageBreak/>
              <w:t>на содержание работников органов местного самоуправления в расчете на одного жителя муниципального образования</w:t>
            </w:r>
          </w:p>
          <w:p w:rsidR="004F19D3" w:rsidRPr="004F19D3" w:rsidRDefault="004F19D3" w:rsidP="004F19D3"/>
        </w:tc>
        <w:tc>
          <w:tcPr>
            <w:tcW w:w="1491" w:type="dxa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lastRenderedPageBreak/>
              <w:t>рублей</w:t>
            </w:r>
          </w:p>
        </w:tc>
        <w:tc>
          <w:tcPr>
            <w:tcW w:w="993" w:type="dxa"/>
          </w:tcPr>
          <w:p w:rsidR="00EB0F33" w:rsidRPr="003A6CC5" w:rsidRDefault="006F22DB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3178,0</w:t>
            </w:r>
          </w:p>
        </w:tc>
        <w:tc>
          <w:tcPr>
            <w:tcW w:w="992" w:type="dxa"/>
          </w:tcPr>
          <w:p w:rsidR="00EB0F33" w:rsidRPr="003A6CC5" w:rsidRDefault="006F22DB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3285,9</w:t>
            </w:r>
          </w:p>
        </w:tc>
        <w:tc>
          <w:tcPr>
            <w:tcW w:w="992" w:type="dxa"/>
          </w:tcPr>
          <w:p w:rsidR="00EB0F33" w:rsidRPr="003A6CC5" w:rsidRDefault="0075705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3215,9</w:t>
            </w:r>
          </w:p>
        </w:tc>
        <w:tc>
          <w:tcPr>
            <w:tcW w:w="992" w:type="dxa"/>
          </w:tcPr>
          <w:p w:rsidR="00EB0F33" w:rsidRPr="003A6CC5" w:rsidRDefault="0075705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2803,5</w:t>
            </w:r>
          </w:p>
        </w:tc>
        <w:tc>
          <w:tcPr>
            <w:tcW w:w="993" w:type="dxa"/>
          </w:tcPr>
          <w:p w:rsidR="00EB0F33" w:rsidRPr="003A6CC5" w:rsidRDefault="0075705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2872,1</w:t>
            </w:r>
          </w:p>
        </w:tc>
        <w:tc>
          <w:tcPr>
            <w:tcW w:w="1107" w:type="dxa"/>
          </w:tcPr>
          <w:p w:rsidR="00EB0F33" w:rsidRPr="003A6CC5" w:rsidRDefault="0075705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2892,1</w:t>
            </w:r>
          </w:p>
        </w:tc>
        <w:tc>
          <w:tcPr>
            <w:tcW w:w="1820" w:type="dxa"/>
          </w:tcPr>
          <w:p w:rsidR="00EB0F33" w:rsidRPr="00E2146A" w:rsidRDefault="00F710C7" w:rsidP="00F710C7">
            <w:pPr>
              <w:pStyle w:val="aff6"/>
              <w:rPr>
                <w:rFonts w:ascii="Times New Roman" w:hAnsi="Times New Roman"/>
                <w:sz w:val="18"/>
                <w:szCs w:val="18"/>
              </w:rPr>
            </w:pPr>
            <w:r w:rsidRPr="00E2146A">
              <w:rPr>
                <w:rFonts w:ascii="Times New Roman" w:hAnsi="Times New Roman"/>
                <w:sz w:val="18"/>
                <w:szCs w:val="18"/>
              </w:rPr>
              <w:t>Расходы бю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д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жета муниц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и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 xml:space="preserve">пального </w:t>
            </w:r>
            <w:r w:rsidRPr="00E2146A">
              <w:rPr>
                <w:rFonts w:ascii="Times New Roman" w:hAnsi="Times New Roman"/>
                <w:sz w:val="18"/>
                <w:szCs w:val="18"/>
              </w:rPr>
              <w:lastRenderedPageBreak/>
              <w:t>образования на содержание работников орг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а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нов местного самоуправл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е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ния в расчете на одного жителя муниц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и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пального обр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а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зования в 2017 году  составили 3215,9 ру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б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лей, 97,8 % к соответствующ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е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му периоду 2016 года</w:t>
            </w:r>
          </w:p>
        </w:tc>
      </w:tr>
      <w:tr w:rsidR="00EB0F33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45" w:name="sub_3136"/>
            <w:r w:rsidRPr="003A6CC5">
              <w:rPr>
                <w:rFonts w:ascii="Times New Roman" w:hAnsi="Times New Roman"/>
              </w:rPr>
              <w:lastRenderedPageBreak/>
              <w:t>36.</w:t>
            </w:r>
            <w:bookmarkEnd w:id="45"/>
          </w:p>
        </w:tc>
        <w:tc>
          <w:tcPr>
            <w:tcW w:w="5180" w:type="dxa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Наличие в городском округе (муниципальном районе) утвержденного генерального плана городского округа (схемы территориального планирования муниципального района)</w:t>
            </w:r>
          </w:p>
        </w:tc>
        <w:tc>
          <w:tcPr>
            <w:tcW w:w="1491" w:type="dxa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да/нет</w:t>
            </w:r>
          </w:p>
        </w:tc>
        <w:tc>
          <w:tcPr>
            <w:tcW w:w="993" w:type="dxa"/>
          </w:tcPr>
          <w:p w:rsidR="00EB0F33" w:rsidRPr="003A6CC5" w:rsidRDefault="006F22DB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</w:t>
            </w:r>
          </w:p>
        </w:tc>
        <w:tc>
          <w:tcPr>
            <w:tcW w:w="992" w:type="dxa"/>
          </w:tcPr>
          <w:p w:rsidR="00EB0F33" w:rsidRPr="003A6CC5" w:rsidRDefault="006F22DB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</w:t>
            </w:r>
          </w:p>
        </w:tc>
        <w:tc>
          <w:tcPr>
            <w:tcW w:w="992" w:type="dxa"/>
          </w:tcPr>
          <w:p w:rsidR="00EB0F33" w:rsidRPr="003A6CC5" w:rsidRDefault="0075705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</w:t>
            </w:r>
          </w:p>
        </w:tc>
        <w:tc>
          <w:tcPr>
            <w:tcW w:w="992" w:type="dxa"/>
          </w:tcPr>
          <w:p w:rsidR="00EB0F33" w:rsidRPr="003A6CC5" w:rsidRDefault="0075705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</w:t>
            </w:r>
          </w:p>
        </w:tc>
        <w:tc>
          <w:tcPr>
            <w:tcW w:w="993" w:type="dxa"/>
          </w:tcPr>
          <w:p w:rsidR="00EB0F33" w:rsidRPr="003A6CC5" w:rsidRDefault="0075705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</w:t>
            </w:r>
          </w:p>
        </w:tc>
        <w:tc>
          <w:tcPr>
            <w:tcW w:w="1107" w:type="dxa"/>
          </w:tcPr>
          <w:p w:rsidR="00EB0F33" w:rsidRPr="003A6CC5" w:rsidRDefault="0075705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</w:t>
            </w:r>
          </w:p>
        </w:tc>
        <w:tc>
          <w:tcPr>
            <w:tcW w:w="1820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46" w:name="sub_3137"/>
            <w:r w:rsidRPr="003A6CC5">
              <w:rPr>
                <w:rFonts w:ascii="Times New Roman" w:hAnsi="Times New Roman"/>
              </w:rPr>
              <w:t>37.</w:t>
            </w:r>
            <w:bookmarkEnd w:id="46"/>
          </w:p>
        </w:tc>
        <w:tc>
          <w:tcPr>
            <w:tcW w:w="5180" w:type="dxa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Удовлетворенность населения деятельностью органов местного самоуправления городского округа (муниципального района)</w:t>
            </w:r>
          </w:p>
        </w:tc>
        <w:tc>
          <w:tcPr>
            <w:tcW w:w="1491" w:type="dxa"/>
          </w:tcPr>
          <w:p w:rsidR="00EB0F33" w:rsidRPr="004F19D3" w:rsidRDefault="00EB0F33" w:rsidP="00EB0F33">
            <w:pPr>
              <w:pStyle w:val="afff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F19D3">
              <w:rPr>
                <w:rFonts w:ascii="Times New Roman" w:hAnsi="Times New Roman"/>
                <w:sz w:val="22"/>
                <w:szCs w:val="22"/>
              </w:rPr>
              <w:t>процентов от числа опрошенных</w:t>
            </w:r>
          </w:p>
        </w:tc>
        <w:tc>
          <w:tcPr>
            <w:tcW w:w="993" w:type="dxa"/>
          </w:tcPr>
          <w:p w:rsidR="00EB0F33" w:rsidRPr="003A6CC5" w:rsidRDefault="006F22DB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64,1</w:t>
            </w:r>
          </w:p>
        </w:tc>
        <w:tc>
          <w:tcPr>
            <w:tcW w:w="992" w:type="dxa"/>
          </w:tcPr>
          <w:p w:rsidR="00EB0F33" w:rsidRPr="003A6CC5" w:rsidRDefault="006F22DB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45,7</w:t>
            </w:r>
          </w:p>
        </w:tc>
        <w:tc>
          <w:tcPr>
            <w:tcW w:w="992" w:type="dxa"/>
          </w:tcPr>
          <w:p w:rsidR="00EB0F33" w:rsidRPr="003A6CC5" w:rsidRDefault="00A56788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75,0</w:t>
            </w:r>
          </w:p>
        </w:tc>
        <w:tc>
          <w:tcPr>
            <w:tcW w:w="992" w:type="dxa"/>
          </w:tcPr>
          <w:p w:rsidR="00EB0F33" w:rsidRPr="003A6CC5" w:rsidRDefault="000A13AB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</w:t>
            </w:r>
            <w:r w:rsidR="00A56788">
              <w:rPr>
                <w:rFonts w:ascii="Times New Roman" w:hAnsi="Times New Roman"/>
              </w:rPr>
              <w:t>,0</w:t>
            </w:r>
          </w:p>
        </w:tc>
        <w:tc>
          <w:tcPr>
            <w:tcW w:w="993" w:type="dxa"/>
          </w:tcPr>
          <w:p w:rsidR="00EB0F33" w:rsidRPr="003A6CC5" w:rsidRDefault="000A13AB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A56788">
              <w:rPr>
                <w:rFonts w:ascii="Times New Roman" w:hAnsi="Times New Roman"/>
              </w:rPr>
              <w:t>7,0</w:t>
            </w:r>
          </w:p>
        </w:tc>
        <w:tc>
          <w:tcPr>
            <w:tcW w:w="1107" w:type="dxa"/>
          </w:tcPr>
          <w:p w:rsidR="00EB0F33" w:rsidRPr="003A6CC5" w:rsidRDefault="000A13AB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</w:t>
            </w:r>
            <w:r w:rsidR="00A56788">
              <w:rPr>
                <w:rFonts w:ascii="Times New Roman" w:hAnsi="Times New Roman"/>
              </w:rPr>
              <w:t>,0</w:t>
            </w:r>
          </w:p>
        </w:tc>
        <w:tc>
          <w:tcPr>
            <w:tcW w:w="1820" w:type="dxa"/>
          </w:tcPr>
          <w:p w:rsidR="00EB0F33" w:rsidRPr="00E2146A" w:rsidRDefault="005C54A0" w:rsidP="005C54A0">
            <w:pPr>
              <w:pStyle w:val="aff6"/>
              <w:rPr>
                <w:rFonts w:ascii="Times New Roman" w:hAnsi="Times New Roman"/>
                <w:sz w:val="18"/>
                <w:szCs w:val="18"/>
              </w:rPr>
            </w:pPr>
            <w:r w:rsidRPr="00E2146A">
              <w:rPr>
                <w:rFonts w:ascii="Times New Roman" w:hAnsi="Times New Roman"/>
                <w:sz w:val="18"/>
                <w:szCs w:val="18"/>
              </w:rPr>
              <w:t>Удовлетворе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н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ность населения деятельн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о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стью органов местного сам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о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управления муниципальн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о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го района в 2017 году с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о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ставила 75,0 %, увелич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и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лась  к 2016 году на 30  %,  планируется доведение данного п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о</w:t>
            </w:r>
            <w:r w:rsidRPr="00E2146A">
              <w:rPr>
                <w:rFonts w:ascii="Times New Roman" w:hAnsi="Times New Roman"/>
                <w:sz w:val="18"/>
                <w:szCs w:val="18"/>
              </w:rPr>
              <w:t>казателя  к 2020 году  до 76,0 %</w:t>
            </w:r>
          </w:p>
        </w:tc>
      </w:tr>
      <w:tr w:rsidR="00EB0F33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47" w:name="sub_3138"/>
            <w:r w:rsidRPr="003A6CC5">
              <w:rPr>
                <w:rFonts w:ascii="Times New Roman" w:hAnsi="Times New Roman"/>
              </w:rPr>
              <w:t>38.</w:t>
            </w:r>
            <w:bookmarkEnd w:id="47"/>
          </w:p>
        </w:tc>
        <w:tc>
          <w:tcPr>
            <w:tcW w:w="5180" w:type="dxa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Среднегодовая численность постоянного населения</w:t>
            </w:r>
          </w:p>
        </w:tc>
        <w:tc>
          <w:tcPr>
            <w:tcW w:w="1491" w:type="dxa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тыс. человек</w:t>
            </w:r>
          </w:p>
        </w:tc>
        <w:tc>
          <w:tcPr>
            <w:tcW w:w="993" w:type="dxa"/>
          </w:tcPr>
          <w:p w:rsidR="00EB0F33" w:rsidRPr="003A6CC5" w:rsidRDefault="006F22DB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8,9</w:t>
            </w:r>
          </w:p>
        </w:tc>
        <w:tc>
          <w:tcPr>
            <w:tcW w:w="992" w:type="dxa"/>
          </w:tcPr>
          <w:p w:rsidR="00EB0F33" w:rsidRPr="003A6CC5" w:rsidRDefault="006F22DB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8,5</w:t>
            </w:r>
          </w:p>
        </w:tc>
        <w:tc>
          <w:tcPr>
            <w:tcW w:w="992" w:type="dxa"/>
          </w:tcPr>
          <w:p w:rsidR="00EB0F33" w:rsidRPr="003A6CC5" w:rsidRDefault="00270784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8,2</w:t>
            </w:r>
          </w:p>
        </w:tc>
        <w:tc>
          <w:tcPr>
            <w:tcW w:w="992" w:type="dxa"/>
          </w:tcPr>
          <w:p w:rsidR="00EB0F33" w:rsidRPr="003A6CC5" w:rsidRDefault="00C43EA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7,9</w:t>
            </w:r>
          </w:p>
        </w:tc>
        <w:tc>
          <w:tcPr>
            <w:tcW w:w="993" w:type="dxa"/>
          </w:tcPr>
          <w:p w:rsidR="00EB0F33" w:rsidRPr="003A6CC5" w:rsidRDefault="00C43EA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7,8</w:t>
            </w:r>
          </w:p>
        </w:tc>
        <w:tc>
          <w:tcPr>
            <w:tcW w:w="1107" w:type="dxa"/>
          </w:tcPr>
          <w:p w:rsidR="00EB0F33" w:rsidRPr="003A6CC5" w:rsidRDefault="00C43EA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7,7</w:t>
            </w:r>
          </w:p>
        </w:tc>
        <w:tc>
          <w:tcPr>
            <w:tcW w:w="1820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15411" w:type="dxa"/>
            <w:gridSpan w:val="10"/>
          </w:tcPr>
          <w:p w:rsidR="00EB0F33" w:rsidRPr="003A6CC5" w:rsidRDefault="00EB0F33" w:rsidP="00EB0F33">
            <w:pPr>
              <w:pStyle w:val="1"/>
              <w:rPr>
                <w:rFonts w:ascii="Times New Roman" w:hAnsi="Times New Roman"/>
              </w:rPr>
            </w:pPr>
            <w:bookmarkStart w:id="48" w:name="sub_3190"/>
            <w:r w:rsidRPr="003A6CC5">
              <w:rPr>
                <w:rFonts w:ascii="Times New Roman" w:hAnsi="Times New Roman"/>
              </w:rPr>
              <w:t>Энергосбережение и повышение энергетической эффективности</w:t>
            </w:r>
            <w:bookmarkEnd w:id="48"/>
          </w:p>
        </w:tc>
      </w:tr>
      <w:tr w:rsidR="00EB0F33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49" w:name="sub_3139"/>
            <w:r w:rsidRPr="003A6CC5">
              <w:rPr>
                <w:rFonts w:ascii="Times New Roman" w:hAnsi="Times New Roman"/>
              </w:rPr>
              <w:t>39.</w:t>
            </w:r>
            <w:bookmarkEnd w:id="49"/>
          </w:p>
        </w:tc>
        <w:tc>
          <w:tcPr>
            <w:tcW w:w="5180" w:type="dxa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Удельная величина потребления </w:t>
            </w:r>
            <w:r w:rsidRPr="003A6CC5">
              <w:rPr>
                <w:rFonts w:ascii="Times New Roman" w:hAnsi="Times New Roman"/>
              </w:rPr>
              <w:lastRenderedPageBreak/>
              <w:t>энергетических ресурсов в многоквартирных домах:</w:t>
            </w:r>
          </w:p>
        </w:tc>
        <w:tc>
          <w:tcPr>
            <w:tcW w:w="1491" w:type="dxa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1107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1820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электрическая энергия</w:t>
            </w:r>
          </w:p>
        </w:tc>
        <w:tc>
          <w:tcPr>
            <w:tcW w:w="1491" w:type="dxa"/>
          </w:tcPr>
          <w:p w:rsidR="00EB0F33" w:rsidRPr="003A6CC5" w:rsidRDefault="00EB0F33" w:rsidP="00EB0F33">
            <w:pPr>
              <w:pStyle w:val="afff0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кВт/</w:t>
            </w:r>
            <w:proofErr w:type="gramStart"/>
            <w:r w:rsidRPr="003A6CC5">
              <w:rPr>
                <w:rFonts w:ascii="Times New Roman" w:hAnsi="Times New Roman"/>
              </w:rPr>
              <w:t>ч</w:t>
            </w:r>
            <w:proofErr w:type="gramEnd"/>
            <w:r w:rsidRPr="003A6CC5">
              <w:rPr>
                <w:rFonts w:ascii="Times New Roman" w:hAnsi="Times New Roman"/>
              </w:rPr>
              <w:t xml:space="preserve"> на 1 проживающего</w:t>
            </w:r>
          </w:p>
        </w:tc>
        <w:tc>
          <w:tcPr>
            <w:tcW w:w="993" w:type="dxa"/>
          </w:tcPr>
          <w:p w:rsidR="00EB0F33" w:rsidRPr="003A6CC5" w:rsidRDefault="006F22DB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530</w:t>
            </w:r>
          </w:p>
        </w:tc>
        <w:tc>
          <w:tcPr>
            <w:tcW w:w="992" w:type="dxa"/>
          </w:tcPr>
          <w:p w:rsidR="00EB0F33" w:rsidRPr="003A6CC5" w:rsidRDefault="006F22DB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558</w:t>
            </w:r>
          </w:p>
        </w:tc>
        <w:tc>
          <w:tcPr>
            <w:tcW w:w="992" w:type="dxa"/>
          </w:tcPr>
          <w:p w:rsidR="00EB0F33" w:rsidRPr="003A6CC5" w:rsidRDefault="00285F7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558</w:t>
            </w:r>
          </w:p>
        </w:tc>
        <w:tc>
          <w:tcPr>
            <w:tcW w:w="992" w:type="dxa"/>
          </w:tcPr>
          <w:p w:rsidR="00EB0F33" w:rsidRPr="003A6CC5" w:rsidRDefault="00285F7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557</w:t>
            </w:r>
          </w:p>
        </w:tc>
        <w:tc>
          <w:tcPr>
            <w:tcW w:w="993" w:type="dxa"/>
          </w:tcPr>
          <w:p w:rsidR="00EB0F33" w:rsidRPr="003A6CC5" w:rsidRDefault="00285F7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556</w:t>
            </w:r>
          </w:p>
        </w:tc>
        <w:tc>
          <w:tcPr>
            <w:tcW w:w="1107" w:type="dxa"/>
          </w:tcPr>
          <w:p w:rsidR="00EB0F33" w:rsidRPr="003A6CC5" w:rsidRDefault="00285F7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555</w:t>
            </w:r>
          </w:p>
        </w:tc>
        <w:tc>
          <w:tcPr>
            <w:tcW w:w="1820" w:type="dxa"/>
          </w:tcPr>
          <w:p w:rsidR="00EB0F33" w:rsidRPr="003A6CC5" w:rsidRDefault="005C54A0">
            <w:pPr>
              <w:pStyle w:val="aff6"/>
              <w:rPr>
                <w:rFonts w:ascii="Times New Roman" w:hAnsi="Times New Roman"/>
              </w:rPr>
            </w:pPr>
            <w:r w:rsidRPr="00822252">
              <w:rPr>
                <w:rFonts w:ascii="Times New Roman" w:hAnsi="Times New Roman"/>
                <w:color w:val="000000"/>
                <w:spacing w:val="13"/>
                <w:sz w:val="18"/>
                <w:szCs w:val="18"/>
              </w:rPr>
              <w:t>По данному п</w:t>
            </w:r>
            <w:r w:rsidRPr="00822252">
              <w:rPr>
                <w:rFonts w:ascii="Times New Roman" w:hAnsi="Times New Roman"/>
                <w:color w:val="000000"/>
                <w:spacing w:val="13"/>
                <w:sz w:val="18"/>
                <w:szCs w:val="18"/>
              </w:rPr>
              <w:t>о</w:t>
            </w:r>
            <w:r w:rsidRPr="00822252">
              <w:rPr>
                <w:rFonts w:ascii="Times New Roman" w:hAnsi="Times New Roman"/>
                <w:color w:val="000000"/>
                <w:spacing w:val="13"/>
                <w:sz w:val="18"/>
                <w:szCs w:val="18"/>
              </w:rPr>
              <w:t>казателю планируется снижение з</w:t>
            </w:r>
            <w:r w:rsidRPr="00822252">
              <w:rPr>
                <w:rFonts w:ascii="Times New Roman" w:hAnsi="Times New Roman"/>
                <w:color w:val="000000"/>
                <w:spacing w:val="13"/>
                <w:sz w:val="18"/>
                <w:szCs w:val="18"/>
              </w:rPr>
              <w:t>а</w:t>
            </w:r>
            <w:r w:rsidRPr="00822252">
              <w:rPr>
                <w:rFonts w:ascii="Times New Roman" w:hAnsi="Times New Roman"/>
                <w:color w:val="000000"/>
                <w:spacing w:val="13"/>
                <w:sz w:val="18"/>
                <w:szCs w:val="18"/>
              </w:rPr>
              <w:t xml:space="preserve">трат за счет </w:t>
            </w:r>
            <w:r w:rsidRPr="00822252">
              <w:rPr>
                <w:rFonts w:ascii="Times New Roman" w:hAnsi="Times New Roman"/>
                <w:color w:val="000000"/>
                <w:spacing w:val="1"/>
                <w:sz w:val="18"/>
                <w:szCs w:val="18"/>
              </w:rPr>
              <w:t>реализации м</w:t>
            </w:r>
            <w:r w:rsidRPr="00822252">
              <w:rPr>
                <w:rFonts w:ascii="Times New Roman" w:hAnsi="Times New Roman"/>
                <w:color w:val="000000"/>
                <w:spacing w:val="1"/>
                <w:sz w:val="18"/>
                <w:szCs w:val="18"/>
              </w:rPr>
              <w:t>е</w:t>
            </w:r>
            <w:r w:rsidRPr="00822252">
              <w:rPr>
                <w:rFonts w:ascii="Times New Roman" w:hAnsi="Times New Roman"/>
                <w:color w:val="000000"/>
                <w:spacing w:val="1"/>
                <w:sz w:val="18"/>
                <w:szCs w:val="18"/>
              </w:rPr>
              <w:t>роприятий по энергосбереж</w:t>
            </w:r>
            <w:r w:rsidRPr="00822252">
              <w:rPr>
                <w:rFonts w:ascii="Times New Roman" w:hAnsi="Times New Roman"/>
                <w:color w:val="000000"/>
                <w:spacing w:val="1"/>
                <w:sz w:val="18"/>
                <w:szCs w:val="18"/>
              </w:rPr>
              <w:t>е</w:t>
            </w:r>
            <w:r w:rsidRPr="00822252">
              <w:rPr>
                <w:rFonts w:ascii="Times New Roman" w:hAnsi="Times New Roman"/>
                <w:color w:val="000000"/>
                <w:spacing w:val="1"/>
                <w:sz w:val="18"/>
                <w:szCs w:val="18"/>
              </w:rPr>
              <w:t xml:space="preserve">нию, установки общедомовых </w:t>
            </w:r>
            <w:r w:rsidRPr="00822252">
              <w:rPr>
                <w:rFonts w:ascii="Times New Roman" w:hAnsi="Times New Roman"/>
                <w:color w:val="000000"/>
                <w:spacing w:val="5"/>
                <w:sz w:val="18"/>
                <w:szCs w:val="18"/>
              </w:rPr>
              <w:t>приб</w:t>
            </w:r>
            <w:r w:rsidRPr="00822252">
              <w:rPr>
                <w:rFonts w:ascii="Times New Roman" w:hAnsi="Times New Roman"/>
                <w:color w:val="000000"/>
                <w:spacing w:val="5"/>
                <w:sz w:val="18"/>
                <w:szCs w:val="18"/>
              </w:rPr>
              <w:t>о</w:t>
            </w:r>
            <w:r w:rsidRPr="00822252">
              <w:rPr>
                <w:rFonts w:ascii="Times New Roman" w:hAnsi="Times New Roman"/>
                <w:color w:val="000000"/>
                <w:spacing w:val="5"/>
                <w:sz w:val="18"/>
                <w:szCs w:val="18"/>
              </w:rPr>
              <w:t>ров учета, осущест</w:t>
            </w:r>
            <w:r w:rsidRPr="00822252">
              <w:rPr>
                <w:rFonts w:ascii="Times New Roman" w:hAnsi="Times New Roman"/>
                <w:color w:val="000000"/>
                <w:spacing w:val="5"/>
                <w:sz w:val="18"/>
                <w:szCs w:val="18"/>
              </w:rPr>
              <w:t>в</w:t>
            </w:r>
            <w:r w:rsidRPr="00822252">
              <w:rPr>
                <w:rFonts w:ascii="Times New Roman" w:hAnsi="Times New Roman"/>
                <w:color w:val="000000"/>
                <w:spacing w:val="5"/>
                <w:sz w:val="18"/>
                <w:szCs w:val="18"/>
              </w:rPr>
              <w:t>лению расчетов за реально потре</w:t>
            </w:r>
            <w:r w:rsidRPr="00822252">
              <w:rPr>
                <w:rFonts w:ascii="Times New Roman" w:hAnsi="Times New Roman"/>
                <w:color w:val="000000"/>
                <w:spacing w:val="5"/>
                <w:sz w:val="18"/>
                <w:szCs w:val="18"/>
              </w:rPr>
              <w:t>б</w:t>
            </w:r>
            <w:r w:rsidRPr="00822252">
              <w:rPr>
                <w:rFonts w:ascii="Times New Roman" w:hAnsi="Times New Roman"/>
                <w:color w:val="000000"/>
                <w:spacing w:val="5"/>
                <w:sz w:val="18"/>
                <w:szCs w:val="18"/>
              </w:rPr>
              <w:t xml:space="preserve">ленные </w:t>
            </w:r>
            <w:r w:rsidRPr="00822252">
              <w:rPr>
                <w:rFonts w:ascii="Times New Roman" w:hAnsi="Times New Roman"/>
                <w:color w:val="000000"/>
                <w:spacing w:val="-1"/>
                <w:sz w:val="18"/>
                <w:szCs w:val="18"/>
              </w:rPr>
              <w:t>энергетические ресу</w:t>
            </w:r>
            <w:r w:rsidRPr="00822252">
              <w:rPr>
                <w:rFonts w:ascii="Times New Roman" w:hAnsi="Times New Roman"/>
                <w:color w:val="000000"/>
                <w:spacing w:val="-1"/>
                <w:sz w:val="18"/>
                <w:szCs w:val="18"/>
              </w:rPr>
              <w:t>р</w:t>
            </w:r>
            <w:r w:rsidRPr="00822252">
              <w:rPr>
                <w:rFonts w:ascii="Times New Roman" w:hAnsi="Times New Roman"/>
                <w:color w:val="000000"/>
                <w:spacing w:val="-1"/>
                <w:sz w:val="18"/>
                <w:szCs w:val="18"/>
              </w:rPr>
              <w:t>сы</w:t>
            </w:r>
          </w:p>
        </w:tc>
      </w:tr>
      <w:tr w:rsidR="00EB0F33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тепловая энергия</w:t>
            </w:r>
          </w:p>
        </w:tc>
        <w:tc>
          <w:tcPr>
            <w:tcW w:w="1491" w:type="dxa"/>
          </w:tcPr>
          <w:p w:rsidR="00EB0F33" w:rsidRPr="003A6CC5" w:rsidRDefault="00EB0F33" w:rsidP="00EB0F33">
            <w:pPr>
              <w:pStyle w:val="afff0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Гкал на </w:t>
            </w:r>
            <w:smartTag w:uri="urn:schemas-microsoft-com:office:smarttags" w:element="metricconverter">
              <w:smartTagPr>
                <w:attr w:name="ProductID" w:val="1 кв. метр"/>
              </w:smartTagPr>
              <w:r w:rsidRPr="003A6CC5">
                <w:rPr>
                  <w:rFonts w:ascii="Times New Roman" w:hAnsi="Times New Roman"/>
                </w:rPr>
                <w:t>1 кв. метр</w:t>
              </w:r>
            </w:smartTag>
            <w:r w:rsidRPr="003A6CC5">
              <w:rPr>
                <w:rFonts w:ascii="Times New Roman" w:hAnsi="Times New Roman"/>
              </w:rPr>
              <w:t xml:space="preserve"> общей площади</w:t>
            </w:r>
          </w:p>
        </w:tc>
        <w:tc>
          <w:tcPr>
            <w:tcW w:w="993" w:type="dxa"/>
          </w:tcPr>
          <w:p w:rsidR="00EB0F33" w:rsidRPr="003A6CC5" w:rsidRDefault="00584B6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EB0F33" w:rsidRPr="003A6CC5" w:rsidRDefault="00584B6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EB0F33" w:rsidRPr="003A6CC5" w:rsidRDefault="00584B6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EB0F33" w:rsidRPr="003A6CC5" w:rsidRDefault="00584B6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</w:tcPr>
          <w:p w:rsidR="00EB0F33" w:rsidRPr="003A6CC5" w:rsidRDefault="00584B6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07" w:type="dxa"/>
          </w:tcPr>
          <w:p w:rsidR="00EB0F33" w:rsidRPr="003A6CC5" w:rsidRDefault="00584B6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20" w:type="dxa"/>
          </w:tcPr>
          <w:p w:rsidR="00EB0F33" w:rsidRPr="003A6CC5" w:rsidRDefault="005C54A0">
            <w:pPr>
              <w:pStyle w:val="aff6"/>
              <w:rPr>
                <w:rFonts w:ascii="Times New Roman" w:hAnsi="Times New Roman"/>
              </w:rPr>
            </w:pPr>
            <w:r w:rsidRPr="00822252">
              <w:rPr>
                <w:rFonts w:ascii="Times New Roman" w:hAnsi="Times New Roman"/>
                <w:sz w:val="18"/>
                <w:szCs w:val="18"/>
              </w:rPr>
              <w:t>На территории района обеспеч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е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ние горячей в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о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дой отсутс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т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вует</w:t>
            </w:r>
          </w:p>
        </w:tc>
      </w:tr>
      <w:tr w:rsidR="00EB0F33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горячая вода</w:t>
            </w:r>
          </w:p>
        </w:tc>
        <w:tc>
          <w:tcPr>
            <w:tcW w:w="1491" w:type="dxa"/>
          </w:tcPr>
          <w:p w:rsidR="00EB0F33" w:rsidRPr="003A6CC5" w:rsidRDefault="00EB0F33" w:rsidP="00EB0F33">
            <w:pPr>
              <w:pStyle w:val="afff0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куб. метров на 1 </w:t>
            </w:r>
            <w:proofErr w:type="gramStart"/>
            <w:r w:rsidRPr="003A6CC5">
              <w:rPr>
                <w:rFonts w:ascii="Times New Roman" w:hAnsi="Times New Roman"/>
              </w:rPr>
              <w:t>проживающего</w:t>
            </w:r>
            <w:proofErr w:type="gramEnd"/>
          </w:p>
        </w:tc>
        <w:tc>
          <w:tcPr>
            <w:tcW w:w="993" w:type="dxa"/>
          </w:tcPr>
          <w:p w:rsidR="00EB0F33" w:rsidRPr="003A6CC5" w:rsidRDefault="00584B6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EB0F33" w:rsidRPr="003A6CC5" w:rsidRDefault="00584B6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EB0F33" w:rsidRPr="003A6CC5" w:rsidRDefault="00584B6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EB0F33" w:rsidRPr="003A6CC5" w:rsidRDefault="00584B6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</w:tcPr>
          <w:p w:rsidR="00EB0F33" w:rsidRPr="003A6CC5" w:rsidRDefault="00584B6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07" w:type="dxa"/>
          </w:tcPr>
          <w:p w:rsidR="00EB0F33" w:rsidRPr="003A6CC5" w:rsidRDefault="00584B69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20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холодная вода</w:t>
            </w:r>
          </w:p>
        </w:tc>
        <w:tc>
          <w:tcPr>
            <w:tcW w:w="1491" w:type="dxa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</w:tcPr>
          <w:p w:rsidR="00EB0F33" w:rsidRPr="003A6CC5" w:rsidRDefault="006F22DB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22,2</w:t>
            </w:r>
          </w:p>
        </w:tc>
        <w:tc>
          <w:tcPr>
            <w:tcW w:w="992" w:type="dxa"/>
          </w:tcPr>
          <w:p w:rsidR="00EB0F33" w:rsidRPr="003A6CC5" w:rsidRDefault="006F22DB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20,7</w:t>
            </w:r>
          </w:p>
        </w:tc>
        <w:tc>
          <w:tcPr>
            <w:tcW w:w="992" w:type="dxa"/>
          </w:tcPr>
          <w:p w:rsidR="00EB0F33" w:rsidRPr="003A6CC5" w:rsidRDefault="00285F7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18,95</w:t>
            </w:r>
          </w:p>
        </w:tc>
        <w:tc>
          <w:tcPr>
            <w:tcW w:w="992" w:type="dxa"/>
          </w:tcPr>
          <w:p w:rsidR="00EB0F33" w:rsidRPr="003A6CC5" w:rsidRDefault="00285F7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19,0</w:t>
            </w:r>
          </w:p>
        </w:tc>
        <w:tc>
          <w:tcPr>
            <w:tcW w:w="993" w:type="dxa"/>
          </w:tcPr>
          <w:p w:rsidR="00EB0F33" w:rsidRPr="003A6CC5" w:rsidRDefault="00285F7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18,7</w:t>
            </w:r>
          </w:p>
        </w:tc>
        <w:tc>
          <w:tcPr>
            <w:tcW w:w="1107" w:type="dxa"/>
          </w:tcPr>
          <w:p w:rsidR="00EB0F33" w:rsidRPr="003A6CC5" w:rsidRDefault="00285F7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18,0</w:t>
            </w:r>
          </w:p>
        </w:tc>
        <w:tc>
          <w:tcPr>
            <w:tcW w:w="1820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природный газ</w:t>
            </w:r>
          </w:p>
        </w:tc>
        <w:tc>
          <w:tcPr>
            <w:tcW w:w="1491" w:type="dxa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</w:tcPr>
          <w:p w:rsidR="00EB0F33" w:rsidRPr="003A6CC5" w:rsidRDefault="006F22DB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1841</w:t>
            </w:r>
          </w:p>
        </w:tc>
        <w:tc>
          <w:tcPr>
            <w:tcW w:w="992" w:type="dxa"/>
          </w:tcPr>
          <w:p w:rsidR="00EB0F33" w:rsidRPr="003A6CC5" w:rsidRDefault="006F22DB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1727</w:t>
            </w:r>
          </w:p>
        </w:tc>
        <w:tc>
          <w:tcPr>
            <w:tcW w:w="992" w:type="dxa"/>
          </w:tcPr>
          <w:p w:rsidR="00EB0F33" w:rsidRPr="003A6CC5" w:rsidRDefault="00285F7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1675</w:t>
            </w:r>
          </w:p>
        </w:tc>
        <w:tc>
          <w:tcPr>
            <w:tcW w:w="992" w:type="dxa"/>
          </w:tcPr>
          <w:p w:rsidR="00EB0F33" w:rsidRPr="003A6CC5" w:rsidRDefault="00285F7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1630</w:t>
            </w:r>
          </w:p>
        </w:tc>
        <w:tc>
          <w:tcPr>
            <w:tcW w:w="993" w:type="dxa"/>
          </w:tcPr>
          <w:p w:rsidR="00EB0F33" w:rsidRPr="003A6CC5" w:rsidRDefault="00285F7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1530</w:t>
            </w:r>
          </w:p>
        </w:tc>
        <w:tc>
          <w:tcPr>
            <w:tcW w:w="1107" w:type="dxa"/>
          </w:tcPr>
          <w:p w:rsidR="00EB0F33" w:rsidRPr="003A6CC5" w:rsidRDefault="00285F7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1530</w:t>
            </w:r>
          </w:p>
        </w:tc>
        <w:tc>
          <w:tcPr>
            <w:tcW w:w="1820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50" w:name="sub_21204"/>
            <w:r w:rsidRPr="003A6CC5">
              <w:rPr>
                <w:rFonts w:ascii="Times New Roman" w:hAnsi="Times New Roman"/>
              </w:rPr>
              <w:t>40.</w:t>
            </w:r>
            <w:bookmarkEnd w:id="50"/>
          </w:p>
        </w:tc>
        <w:tc>
          <w:tcPr>
            <w:tcW w:w="5180" w:type="dxa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Удельная величина потребления энергетических ресурсов муниципальными бюджетными учреждениями:</w:t>
            </w:r>
          </w:p>
        </w:tc>
        <w:tc>
          <w:tcPr>
            <w:tcW w:w="1491" w:type="dxa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1107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1820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электрическая энергия</w:t>
            </w:r>
          </w:p>
        </w:tc>
        <w:tc>
          <w:tcPr>
            <w:tcW w:w="1491" w:type="dxa"/>
          </w:tcPr>
          <w:p w:rsidR="00EB0F33" w:rsidRPr="003A6CC5" w:rsidRDefault="00EB0F33" w:rsidP="00EB0F33">
            <w:pPr>
              <w:pStyle w:val="afff0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кВт/</w:t>
            </w:r>
            <w:proofErr w:type="gramStart"/>
            <w:r w:rsidRPr="003A6CC5">
              <w:rPr>
                <w:rFonts w:ascii="Times New Roman" w:hAnsi="Times New Roman"/>
              </w:rPr>
              <w:t>ч</w:t>
            </w:r>
            <w:proofErr w:type="gramEnd"/>
            <w:r w:rsidRPr="003A6CC5">
              <w:rPr>
                <w:rFonts w:ascii="Times New Roman" w:hAnsi="Times New Roman"/>
              </w:rPr>
              <w:t xml:space="preserve"> на 1 человека населения</w:t>
            </w:r>
          </w:p>
        </w:tc>
        <w:tc>
          <w:tcPr>
            <w:tcW w:w="993" w:type="dxa"/>
          </w:tcPr>
          <w:p w:rsidR="00EB0F33" w:rsidRPr="003A6CC5" w:rsidRDefault="006F22DB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23,5</w:t>
            </w:r>
          </w:p>
        </w:tc>
        <w:tc>
          <w:tcPr>
            <w:tcW w:w="992" w:type="dxa"/>
          </w:tcPr>
          <w:p w:rsidR="00EB0F33" w:rsidRPr="003A6CC5" w:rsidRDefault="006F22DB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28,4</w:t>
            </w:r>
          </w:p>
        </w:tc>
        <w:tc>
          <w:tcPr>
            <w:tcW w:w="992" w:type="dxa"/>
          </w:tcPr>
          <w:p w:rsidR="00EB0F33" w:rsidRPr="003A6CC5" w:rsidRDefault="00285F7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30,2</w:t>
            </w:r>
          </w:p>
        </w:tc>
        <w:tc>
          <w:tcPr>
            <w:tcW w:w="992" w:type="dxa"/>
          </w:tcPr>
          <w:p w:rsidR="00EB0F33" w:rsidRPr="003A6CC5" w:rsidRDefault="00285F7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30,0</w:t>
            </w:r>
          </w:p>
        </w:tc>
        <w:tc>
          <w:tcPr>
            <w:tcW w:w="993" w:type="dxa"/>
          </w:tcPr>
          <w:p w:rsidR="00EB0F33" w:rsidRPr="003A6CC5" w:rsidRDefault="00285F7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29,5</w:t>
            </w:r>
          </w:p>
        </w:tc>
        <w:tc>
          <w:tcPr>
            <w:tcW w:w="1107" w:type="dxa"/>
          </w:tcPr>
          <w:p w:rsidR="00EB0F33" w:rsidRPr="003A6CC5" w:rsidRDefault="00285F7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29,5</w:t>
            </w:r>
          </w:p>
        </w:tc>
        <w:tc>
          <w:tcPr>
            <w:tcW w:w="1820" w:type="dxa"/>
          </w:tcPr>
          <w:p w:rsidR="00EB0F33" w:rsidRPr="003A6CC5" w:rsidRDefault="005C54A0" w:rsidP="005C54A0">
            <w:pPr>
              <w:pStyle w:val="aff6"/>
              <w:rPr>
                <w:rFonts w:ascii="Times New Roman" w:hAnsi="Times New Roman"/>
              </w:rPr>
            </w:pPr>
            <w:proofErr w:type="gramStart"/>
            <w:r w:rsidRPr="00822252">
              <w:rPr>
                <w:rFonts w:ascii="Times New Roman" w:hAnsi="Times New Roman"/>
                <w:sz w:val="18"/>
                <w:szCs w:val="18"/>
              </w:rPr>
              <w:t>Согласно</w:t>
            </w:r>
            <w:proofErr w:type="gramEnd"/>
            <w:r w:rsidRPr="00822252">
              <w:rPr>
                <w:rFonts w:ascii="Times New Roman" w:hAnsi="Times New Roman"/>
                <w:sz w:val="18"/>
                <w:szCs w:val="18"/>
              </w:rPr>
              <w:t xml:space="preserve"> муниципальной программы «Энергосбер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е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 xml:space="preserve">жение </w:t>
            </w:r>
            <w:r w:rsidRPr="00822252">
              <w:rPr>
                <w:rFonts w:ascii="Times New Roman" w:hAnsi="Times New Roman"/>
                <w:sz w:val="18"/>
                <w:szCs w:val="18"/>
              </w:rPr>
              <w:lastRenderedPageBreak/>
              <w:t>и повышение  энергетич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е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ской эффективн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о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 xml:space="preserve">сти в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Атюрьевском 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муниц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и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пальном районе на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2017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 xml:space="preserve">-2020» </w:t>
            </w:r>
            <w:r w:rsidRPr="00822252">
              <w:rPr>
                <w:rFonts w:ascii="Times New Roman" w:hAnsi="Times New Roman"/>
                <w:color w:val="000000"/>
                <w:spacing w:val="11"/>
                <w:sz w:val="18"/>
                <w:szCs w:val="18"/>
              </w:rPr>
              <w:t xml:space="preserve">. 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планируется снижение пок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а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зателя.</w:t>
            </w:r>
          </w:p>
        </w:tc>
      </w:tr>
      <w:tr w:rsidR="005C54A0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5C54A0" w:rsidRPr="003A6CC5" w:rsidRDefault="005C54A0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5C54A0" w:rsidRPr="003A6CC5" w:rsidRDefault="005C54A0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тепловая энергия</w:t>
            </w:r>
          </w:p>
        </w:tc>
        <w:tc>
          <w:tcPr>
            <w:tcW w:w="1491" w:type="dxa"/>
          </w:tcPr>
          <w:p w:rsidR="005C54A0" w:rsidRPr="003A6CC5" w:rsidRDefault="005C54A0" w:rsidP="00EB0F33">
            <w:pPr>
              <w:pStyle w:val="afff0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Гкал на </w:t>
            </w:r>
            <w:smartTag w:uri="urn:schemas-microsoft-com:office:smarttags" w:element="metricconverter">
              <w:smartTagPr>
                <w:attr w:name="ProductID" w:val="1 кв. метр"/>
              </w:smartTagPr>
              <w:r w:rsidRPr="003A6CC5">
                <w:rPr>
                  <w:rFonts w:ascii="Times New Roman" w:hAnsi="Times New Roman"/>
                </w:rPr>
                <w:t>1 кв. метр</w:t>
              </w:r>
            </w:smartTag>
            <w:r w:rsidRPr="003A6CC5">
              <w:rPr>
                <w:rFonts w:ascii="Times New Roman" w:hAnsi="Times New Roman"/>
              </w:rPr>
              <w:t xml:space="preserve"> общей площади</w:t>
            </w:r>
          </w:p>
        </w:tc>
        <w:tc>
          <w:tcPr>
            <w:tcW w:w="993" w:type="dxa"/>
          </w:tcPr>
          <w:p w:rsidR="005C54A0" w:rsidRPr="003A6CC5" w:rsidRDefault="005C54A0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0,254</w:t>
            </w:r>
          </w:p>
        </w:tc>
        <w:tc>
          <w:tcPr>
            <w:tcW w:w="992" w:type="dxa"/>
          </w:tcPr>
          <w:p w:rsidR="005C54A0" w:rsidRPr="003A6CC5" w:rsidRDefault="005C54A0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0,225</w:t>
            </w:r>
          </w:p>
        </w:tc>
        <w:tc>
          <w:tcPr>
            <w:tcW w:w="992" w:type="dxa"/>
          </w:tcPr>
          <w:p w:rsidR="005C54A0" w:rsidRPr="003A6CC5" w:rsidRDefault="005C54A0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0,235</w:t>
            </w:r>
          </w:p>
        </w:tc>
        <w:tc>
          <w:tcPr>
            <w:tcW w:w="992" w:type="dxa"/>
          </w:tcPr>
          <w:p w:rsidR="005C54A0" w:rsidRPr="003A6CC5" w:rsidRDefault="005C54A0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0,230</w:t>
            </w:r>
          </w:p>
        </w:tc>
        <w:tc>
          <w:tcPr>
            <w:tcW w:w="993" w:type="dxa"/>
          </w:tcPr>
          <w:p w:rsidR="005C54A0" w:rsidRPr="003A6CC5" w:rsidRDefault="005C54A0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0,225</w:t>
            </w:r>
          </w:p>
        </w:tc>
        <w:tc>
          <w:tcPr>
            <w:tcW w:w="1107" w:type="dxa"/>
          </w:tcPr>
          <w:p w:rsidR="005C54A0" w:rsidRPr="003A6CC5" w:rsidRDefault="005C54A0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0,225</w:t>
            </w:r>
          </w:p>
        </w:tc>
        <w:tc>
          <w:tcPr>
            <w:tcW w:w="1820" w:type="dxa"/>
          </w:tcPr>
          <w:p w:rsidR="005C54A0" w:rsidRPr="00822252" w:rsidRDefault="005C54A0" w:rsidP="005B14FF">
            <w:pPr>
              <w:pStyle w:val="aff6"/>
              <w:rPr>
                <w:rFonts w:ascii="Times New Roman" w:hAnsi="Times New Roman"/>
                <w:sz w:val="18"/>
                <w:szCs w:val="18"/>
              </w:rPr>
            </w:pPr>
            <w:r w:rsidRPr="00822252">
              <w:rPr>
                <w:rFonts w:ascii="Times New Roman" w:hAnsi="Times New Roman"/>
                <w:color w:val="000000"/>
                <w:spacing w:val="1"/>
                <w:sz w:val="18"/>
                <w:szCs w:val="18"/>
              </w:rPr>
              <w:t xml:space="preserve">Снижение </w:t>
            </w:r>
            <w:r w:rsidRPr="00822252">
              <w:rPr>
                <w:rFonts w:ascii="Times New Roman" w:hAnsi="Times New Roman"/>
                <w:color w:val="000000"/>
                <w:spacing w:val="-1"/>
                <w:sz w:val="18"/>
                <w:szCs w:val="18"/>
              </w:rPr>
              <w:t>пл</w:t>
            </w:r>
            <w:r w:rsidRPr="00822252">
              <w:rPr>
                <w:rFonts w:ascii="Times New Roman" w:hAnsi="Times New Roman"/>
                <w:color w:val="000000"/>
                <w:spacing w:val="-1"/>
                <w:sz w:val="18"/>
                <w:szCs w:val="18"/>
              </w:rPr>
              <w:t>а</w:t>
            </w:r>
            <w:r w:rsidRPr="00822252">
              <w:rPr>
                <w:rFonts w:ascii="Times New Roman" w:hAnsi="Times New Roman"/>
                <w:color w:val="000000"/>
                <w:spacing w:val="-1"/>
                <w:sz w:val="18"/>
                <w:szCs w:val="18"/>
              </w:rPr>
              <w:t>нируется за счет те</w:t>
            </w:r>
            <w:r w:rsidRPr="00822252">
              <w:rPr>
                <w:rFonts w:ascii="Times New Roman" w:hAnsi="Times New Roman"/>
                <w:color w:val="000000"/>
                <w:spacing w:val="-1"/>
                <w:sz w:val="18"/>
                <w:szCs w:val="18"/>
              </w:rPr>
              <w:t>п</w:t>
            </w:r>
            <w:r w:rsidRPr="00822252">
              <w:rPr>
                <w:rFonts w:ascii="Times New Roman" w:hAnsi="Times New Roman"/>
                <w:color w:val="000000"/>
                <w:spacing w:val="-1"/>
                <w:sz w:val="18"/>
                <w:szCs w:val="18"/>
              </w:rPr>
              <w:t>лоизоляции стен и перекрытий бюджетных  учрежд</w:t>
            </w:r>
            <w:r w:rsidRPr="00822252">
              <w:rPr>
                <w:rFonts w:ascii="Times New Roman" w:hAnsi="Times New Roman"/>
                <w:color w:val="000000"/>
                <w:spacing w:val="-1"/>
                <w:sz w:val="18"/>
                <w:szCs w:val="18"/>
              </w:rPr>
              <w:t>е</w:t>
            </w:r>
            <w:r w:rsidRPr="00822252">
              <w:rPr>
                <w:rFonts w:ascii="Times New Roman" w:hAnsi="Times New Roman"/>
                <w:color w:val="000000"/>
                <w:spacing w:val="-1"/>
                <w:sz w:val="18"/>
                <w:szCs w:val="18"/>
              </w:rPr>
              <w:t>ний.</w:t>
            </w:r>
          </w:p>
        </w:tc>
      </w:tr>
      <w:tr w:rsidR="005C54A0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5C54A0" w:rsidRPr="003A6CC5" w:rsidRDefault="005C54A0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5C54A0" w:rsidRPr="003A6CC5" w:rsidRDefault="005C54A0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горячая вода</w:t>
            </w:r>
          </w:p>
        </w:tc>
        <w:tc>
          <w:tcPr>
            <w:tcW w:w="1491" w:type="dxa"/>
          </w:tcPr>
          <w:p w:rsidR="005C54A0" w:rsidRPr="003A6CC5" w:rsidRDefault="005C54A0" w:rsidP="00EB0F33">
            <w:pPr>
              <w:pStyle w:val="afff0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куб. метров на 1 человека населения</w:t>
            </w:r>
          </w:p>
        </w:tc>
        <w:tc>
          <w:tcPr>
            <w:tcW w:w="993" w:type="dxa"/>
          </w:tcPr>
          <w:p w:rsidR="005C54A0" w:rsidRPr="003A6CC5" w:rsidRDefault="005C54A0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5C54A0" w:rsidRPr="003A6CC5" w:rsidRDefault="005C54A0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5C54A0" w:rsidRPr="003A6CC5" w:rsidRDefault="005C54A0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5C54A0" w:rsidRPr="003A6CC5" w:rsidRDefault="005C54A0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</w:tcPr>
          <w:p w:rsidR="005C54A0" w:rsidRPr="003A6CC5" w:rsidRDefault="005C54A0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07" w:type="dxa"/>
          </w:tcPr>
          <w:p w:rsidR="005C54A0" w:rsidRPr="003A6CC5" w:rsidRDefault="005C54A0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820" w:type="dxa"/>
          </w:tcPr>
          <w:p w:rsidR="005C54A0" w:rsidRPr="00822252" w:rsidRDefault="005C54A0" w:rsidP="005B14FF">
            <w:pPr>
              <w:pStyle w:val="aff6"/>
              <w:rPr>
                <w:rFonts w:ascii="Times New Roman" w:hAnsi="Times New Roman"/>
                <w:sz w:val="18"/>
                <w:szCs w:val="18"/>
              </w:rPr>
            </w:pPr>
            <w:r w:rsidRPr="00822252">
              <w:rPr>
                <w:rFonts w:ascii="Times New Roman" w:hAnsi="Times New Roman"/>
                <w:sz w:val="18"/>
                <w:szCs w:val="18"/>
              </w:rPr>
              <w:t>На территории района обеспеч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е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ние горячей в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о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дой отсутс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т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вует</w:t>
            </w:r>
            <w:r w:rsidRPr="00822252">
              <w:rPr>
                <w:rFonts w:ascii="Times New Roman" w:hAnsi="Times New Roman"/>
                <w:color w:val="000000"/>
                <w:spacing w:val="-1"/>
                <w:sz w:val="18"/>
                <w:szCs w:val="18"/>
              </w:rPr>
              <w:t>.</w:t>
            </w:r>
          </w:p>
        </w:tc>
      </w:tr>
      <w:tr w:rsidR="005C54A0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5C54A0" w:rsidRPr="003A6CC5" w:rsidRDefault="005C54A0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5C54A0" w:rsidRPr="003A6CC5" w:rsidRDefault="005C54A0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холодная вода</w:t>
            </w:r>
          </w:p>
        </w:tc>
        <w:tc>
          <w:tcPr>
            <w:tcW w:w="1491" w:type="dxa"/>
          </w:tcPr>
          <w:p w:rsidR="005C54A0" w:rsidRPr="003A6CC5" w:rsidRDefault="005C54A0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</w:tcPr>
          <w:p w:rsidR="005C54A0" w:rsidRPr="003A6CC5" w:rsidRDefault="005C54A0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0,36</w:t>
            </w:r>
          </w:p>
        </w:tc>
        <w:tc>
          <w:tcPr>
            <w:tcW w:w="992" w:type="dxa"/>
          </w:tcPr>
          <w:p w:rsidR="005C54A0" w:rsidRPr="003A6CC5" w:rsidRDefault="005C54A0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0,466</w:t>
            </w:r>
          </w:p>
        </w:tc>
        <w:tc>
          <w:tcPr>
            <w:tcW w:w="992" w:type="dxa"/>
          </w:tcPr>
          <w:p w:rsidR="005C54A0" w:rsidRPr="003A6CC5" w:rsidRDefault="005C54A0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0,57</w:t>
            </w:r>
          </w:p>
        </w:tc>
        <w:tc>
          <w:tcPr>
            <w:tcW w:w="992" w:type="dxa"/>
          </w:tcPr>
          <w:p w:rsidR="005C54A0" w:rsidRPr="003A6CC5" w:rsidRDefault="005C54A0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0,46</w:t>
            </w:r>
          </w:p>
        </w:tc>
        <w:tc>
          <w:tcPr>
            <w:tcW w:w="993" w:type="dxa"/>
          </w:tcPr>
          <w:p w:rsidR="005C54A0" w:rsidRPr="003A6CC5" w:rsidRDefault="005C54A0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0,46</w:t>
            </w:r>
          </w:p>
        </w:tc>
        <w:tc>
          <w:tcPr>
            <w:tcW w:w="1107" w:type="dxa"/>
          </w:tcPr>
          <w:p w:rsidR="005C54A0" w:rsidRPr="003A6CC5" w:rsidRDefault="005C54A0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0,46</w:t>
            </w:r>
          </w:p>
        </w:tc>
        <w:tc>
          <w:tcPr>
            <w:tcW w:w="1820" w:type="dxa"/>
          </w:tcPr>
          <w:p w:rsidR="005C54A0" w:rsidRPr="00822252" w:rsidRDefault="005C54A0" w:rsidP="005B14FF">
            <w:pPr>
              <w:pStyle w:val="aff6"/>
              <w:rPr>
                <w:rFonts w:ascii="Times New Roman" w:hAnsi="Times New Roman"/>
                <w:sz w:val="18"/>
                <w:szCs w:val="18"/>
              </w:rPr>
            </w:pPr>
            <w:r w:rsidRPr="00822252">
              <w:rPr>
                <w:rFonts w:ascii="Times New Roman" w:hAnsi="Times New Roman"/>
                <w:sz w:val="18"/>
                <w:szCs w:val="18"/>
              </w:rPr>
              <w:t>Проведение м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е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роприятий по энергосбереж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е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нию (экономия энергор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е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сурсов) будет способствовать стабилизации  показ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а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теля.</w:t>
            </w:r>
          </w:p>
        </w:tc>
      </w:tr>
      <w:tr w:rsidR="005C54A0" w:rsidRPr="003A6CC5" w:rsidTr="00C50CCC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5C54A0" w:rsidRPr="003A6CC5" w:rsidRDefault="005C54A0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</w:tcPr>
          <w:p w:rsidR="005C54A0" w:rsidRPr="003A6CC5" w:rsidRDefault="005C54A0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природный газ</w:t>
            </w:r>
          </w:p>
        </w:tc>
        <w:tc>
          <w:tcPr>
            <w:tcW w:w="1491" w:type="dxa"/>
          </w:tcPr>
          <w:p w:rsidR="005C54A0" w:rsidRPr="003A6CC5" w:rsidRDefault="005C54A0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</w:tcPr>
          <w:p w:rsidR="005C54A0" w:rsidRPr="003A6CC5" w:rsidRDefault="005C54A0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59,04</w:t>
            </w:r>
          </w:p>
        </w:tc>
        <w:tc>
          <w:tcPr>
            <w:tcW w:w="992" w:type="dxa"/>
          </w:tcPr>
          <w:p w:rsidR="005C54A0" w:rsidRPr="003A6CC5" w:rsidRDefault="005C54A0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56,48</w:t>
            </w:r>
          </w:p>
        </w:tc>
        <w:tc>
          <w:tcPr>
            <w:tcW w:w="992" w:type="dxa"/>
          </w:tcPr>
          <w:p w:rsidR="005C54A0" w:rsidRPr="003A6CC5" w:rsidRDefault="005C54A0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55,11</w:t>
            </w:r>
          </w:p>
        </w:tc>
        <w:tc>
          <w:tcPr>
            <w:tcW w:w="992" w:type="dxa"/>
          </w:tcPr>
          <w:p w:rsidR="005C54A0" w:rsidRPr="003A6CC5" w:rsidRDefault="005C54A0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53,5</w:t>
            </w:r>
          </w:p>
        </w:tc>
        <w:tc>
          <w:tcPr>
            <w:tcW w:w="993" w:type="dxa"/>
          </w:tcPr>
          <w:p w:rsidR="005C54A0" w:rsidRPr="003A6CC5" w:rsidRDefault="005C54A0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52,1</w:t>
            </w:r>
          </w:p>
        </w:tc>
        <w:tc>
          <w:tcPr>
            <w:tcW w:w="1107" w:type="dxa"/>
          </w:tcPr>
          <w:p w:rsidR="005C54A0" w:rsidRPr="003A6CC5" w:rsidRDefault="005C54A0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52,0</w:t>
            </w:r>
          </w:p>
        </w:tc>
        <w:tc>
          <w:tcPr>
            <w:tcW w:w="1820" w:type="dxa"/>
          </w:tcPr>
          <w:p w:rsidR="005C54A0" w:rsidRPr="00822252" w:rsidRDefault="005C54A0" w:rsidP="005C54A0">
            <w:pPr>
              <w:pStyle w:val="aff6"/>
              <w:rPr>
                <w:rFonts w:ascii="Times New Roman" w:hAnsi="Times New Roman"/>
                <w:sz w:val="18"/>
                <w:szCs w:val="18"/>
              </w:rPr>
            </w:pPr>
            <w:r w:rsidRPr="00822252">
              <w:rPr>
                <w:rFonts w:ascii="Times New Roman" w:hAnsi="Times New Roman"/>
                <w:sz w:val="18"/>
                <w:szCs w:val="18"/>
              </w:rPr>
              <w:t>Проведение м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е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роприятий по энергосбереж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е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нию (экономия энергор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е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сурсов) позволит довести пок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а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 xml:space="preserve">затель до </w:t>
            </w:r>
            <w:r>
              <w:rPr>
                <w:rFonts w:ascii="Times New Roman" w:hAnsi="Times New Roman"/>
                <w:sz w:val="18"/>
                <w:szCs w:val="18"/>
              </w:rPr>
              <w:t>53,5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 xml:space="preserve"> куб. метров на 1 человека нас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е</w:t>
            </w:r>
            <w:r w:rsidRPr="00822252">
              <w:rPr>
                <w:rFonts w:ascii="Times New Roman" w:hAnsi="Times New Roman"/>
                <w:sz w:val="18"/>
                <w:szCs w:val="18"/>
              </w:rPr>
              <w:t>ления в 2019 году.</w:t>
            </w:r>
          </w:p>
        </w:tc>
      </w:tr>
    </w:tbl>
    <w:p w:rsidR="004F19D3" w:rsidRDefault="004F19D3">
      <w:pPr>
        <w:ind w:firstLine="720"/>
        <w:jc w:val="both"/>
      </w:pPr>
    </w:p>
    <w:p w:rsidR="004F19D3" w:rsidRDefault="004F19D3">
      <w:pPr>
        <w:ind w:firstLine="720"/>
        <w:jc w:val="both"/>
        <w:sectPr w:rsidR="004F19D3" w:rsidSect="00C24E63">
          <w:type w:val="continuous"/>
          <w:pgSz w:w="16837" w:h="11905" w:orient="landscape"/>
          <w:pgMar w:top="1440" w:right="800" w:bottom="1440" w:left="1100" w:header="720" w:footer="720" w:gutter="0"/>
          <w:cols w:space="720"/>
          <w:noEndnote/>
        </w:sectPr>
      </w:pPr>
    </w:p>
    <w:p w:rsidR="004F19D3" w:rsidRDefault="004F19D3">
      <w:pPr>
        <w:ind w:firstLine="720"/>
        <w:jc w:val="both"/>
      </w:pPr>
    </w:p>
    <w:sectPr w:rsidR="004F19D3">
      <w:pgSz w:w="11905" w:h="16837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altName w:val="Lucida Console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E7E"/>
    <w:rsid w:val="0004236D"/>
    <w:rsid w:val="0006086A"/>
    <w:rsid w:val="000A13AB"/>
    <w:rsid w:val="000F5870"/>
    <w:rsid w:val="00120BF0"/>
    <w:rsid w:val="00155A89"/>
    <w:rsid w:val="00205E6C"/>
    <w:rsid w:val="00214710"/>
    <w:rsid w:val="00261470"/>
    <w:rsid w:val="00270784"/>
    <w:rsid w:val="002822F0"/>
    <w:rsid w:val="00285F76"/>
    <w:rsid w:val="002E7D9E"/>
    <w:rsid w:val="0030077D"/>
    <w:rsid w:val="00346A93"/>
    <w:rsid w:val="003A6CC5"/>
    <w:rsid w:val="004A334D"/>
    <w:rsid w:val="004F19D3"/>
    <w:rsid w:val="00500E7E"/>
    <w:rsid w:val="00562AAF"/>
    <w:rsid w:val="00584B69"/>
    <w:rsid w:val="005B14FF"/>
    <w:rsid w:val="005C54A0"/>
    <w:rsid w:val="005D0963"/>
    <w:rsid w:val="005E6D59"/>
    <w:rsid w:val="005F6FFA"/>
    <w:rsid w:val="006168F4"/>
    <w:rsid w:val="006F22DB"/>
    <w:rsid w:val="00703FA7"/>
    <w:rsid w:val="00716B0C"/>
    <w:rsid w:val="007429AA"/>
    <w:rsid w:val="00757056"/>
    <w:rsid w:val="007C305C"/>
    <w:rsid w:val="008124DC"/>
    <w:rsid w:val="00822252"/>
    <w:rsid w:val="00851CB2"/>
    <w:rsid w:val="008770B5"/>
    <w:rsid w:val="008B1DDE"/>
    <w:rsid w:val="008E0398"/>
    <w:rsid w:val="00920167"/>
    <w:rsid w:val="00945CB5"/>
    <w:rsid w:val="0098525D"/>
    <w:rsid w:val="009B1435"/>
    <w:rsid w:val="009B14CE"/>
    <w:rsid w:val="00A56788"/>
    <w:rsid w:val="00AD673B"/>
    <w:rsid w:val="00B04DCD"/>
    <w:rsid w:val="00B75862"/>
    <w:rsid w:val="00B91958"/>
    <w:rsid w:val="00BD2790"/>
    <w:rsid w:val="00BF7851"/>
    <w:rsid w:val="00C24E63"/>
    <w:rsid w:val="00C43EA6"/>
    <w:rsid w:val="00C50CCC"/>
    <w:rsid w:val="00CA0134"/>
    <w:rsid w:val="00D206AB"/>
    <w:rsid w:val="00D54C8D"/>
    <w:rsid w:val="00DB61DC"/>
    <w:rsid w:val="00DE29AF"/>
    <w:rsid w:val="00E2146A"/>
    <w:rsid w:val="00EB0F33"/>
    <w:rsid w:val="00EB7DF2"/>
    <w:rsid w:val="00F0695E"/>
    <w:rsid w:val="00F3180D"/>
    <w:rsid w:val="00F710C7"/>
    <w:rsid w:val="00F868F7"/>
    <w:rsid w:val="00FB5E39"/>
    <w:rsid w:val="00FF5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  <w:sz w:val="26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  <w:sz w:val="26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b w:val="0"/>
      <w:color w:val="106BBE"/>
      <w:sz w:val="26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8">
    <w:name w:val="Внимание: недобросовестность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9">
    <w:name w:val="Выделение для Базового Поиска"/>
    <w:basedOn w:val="a3"/>
    <w:uiPriority w:val="99"/>
    <w:rPr>
      <w:rFonts w:cs="Times New Roman"/>
      <w:b w:val="0"/>
      <w:color w:val="0058A9"/>
      <w:sz w:val="26"/>
    </w:rPr>
  </w:style>
  <w:style w:type="character" w:customStyle="1" w:styleId="aa">
    <w:name w:val="Выделение для Базового Поиска (курсив)"/>
    <w:basedOn w:val="a9"/>
    <w:uiPriority w:val="99"/>
    <w:rPr>
      <w:rFonts w:cs="Times New Roman"/>
      <w:b w:val="0"/>
      <w:i/>
      <w:iCs/>
      <w:color w:val="0058A9"/>
      <w:sz w:val="26"/>
    </w:rPr>
  </w:style>
  <w:style w:type="paragraph" w:customStyle="1" w:styleId="ab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  <w:sz w:val="24"/>
      <w:szCs w:val="24"/>
    </w:rPr>
  </w:style>
  <w:style w:type="paragraph" w:customStyle="1" w:styleId="ac">
    <w:name w:val="Заголовок"/>
    <w:basedOn w:val="ab"/>
    <w:next w:val="a"/>
    <w:uiPriority w:val="99"/>
    <w:rPr>
      <w:rFonts w:ascii="Arial" w:hAnsi="Arial" w:cs="Times New Roman"/>
      <w:b/>
      <w:bCs/>
      <w:color w:val="0058A9"/>
      <w:shd w:val="clear" w:color="auto" w:fill="ECE9D8"/>
    </w:rPr>
  </w:style>
  <w:style w:type="paragraph" w:customStyle="1" w:styleId="ad">
    <w:name w:val="Заголовок группы контролов"/>
    <w:basedOn w:val="a"/>
    <w:next w:val="a"/>
    <w:uiPriority w:val="99"/>
    <w:pPr>
      <w:jc w:val="both"/>
    </w:pPr>
    <w:rPr>
      <w:b/>
      <w:bCs/>
      <w:color w:val="000000"/>
      <w:sz w:val="24"/>
      <w:szCs w:val="24"/>
    </w:rPr>
  </w:style>
  <w:style w:type="paragraph" w:customStyle="1" w:styleId="ae">
    <w:name w:val="Заголовок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f">
    <w:name w:val="Заголовок приложения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pPr>
      <w:jc w:val="both"/>
    </w:pPr>
    <w:rPr>
      <w:i/>
      <w:iCs/>
      <w:color w:val="000080"/>
      <w:sz w:val="24"/>
      <w:szCs w:val="24"/>
    </w:rPr>
  </w:style>
  <w:style w:type="character" w:customStyle="1" w:styleId="af1">
    <w:name w:val="Заголовок своего сообщения"/>
    <w:basedOn w:val="a3"/>
    <w:uiPriority w:val="99"/>
    <w:rPr>
      <w:rFonts w:cs="Times New Roman"/>
      <w:b w:val="0"/>
      <w:color w:val="26282F"/>
      <w:sz w:val="26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  <w:jc w:val="both"/>
    </w:pPr>
    <w:rPr>
      <w:sz w:val="24"/>
      <w:szCs w:val="24"/>
    </w:rPr>
  </w:style>
  <w:style w:type="character" w:customStyle="1" w:styleId="af3">
    <w:name w:val="Заголовок чужого сообщения"/>
    <w:basedOn w:val="a3"/>
    <w:uiPriority w:val="99"/>
    <w:rPr>
      <w:rFonts w:cs="Times New Roman"/>
      <w:b w:val="0"/>
      <w:color w:val="FF0000"/>
      <w:sz w:val="26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6">
    <w:name w:val="Интерактивный заголовок"/>
    <w:basedOn w:val="ac"/>
    <w:next w:val="a"/>
    <w:uiPriority w:val="99"/>
    <w:rPr>
      <w:b w:val="0"/>
      <w:bCs w:val="0"/>
      <w:color w:val="auto"/>
      <w:u w:val="single"/>
      <w:shd w:val="clear" w:color="auto" w:fill="auto"/>
    </w:rPr>
  </w:style>
  <w:style w:type="paragraph" w:customStyle="1" w:styleId="af7">
    <w:name w:val="Текст информации об изменениях"/>
    <w:basedOn w:val="a"/>
    <w:next w:val="a"/>
    <w:uiPriority w:val="99"/>
    <w:pPr>
      <w:jc w:val="both"/>
    </w:pPr>
    <w:rPr>
      <w:color w:val="353842"/>
      <w:sz w:val="20"/>
      <w:szCs w:val="20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/>
    </w:pPr>
    <w:rPr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pPr>
      <w:spacing w:before="0"/>
    </w:pPr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Pr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pPr>
      <w:jc w:val="both"/>
    </w:pPr>
    <w:rPr>
      <w:sz w:val="16"/>
      <w:szCs w:val="16"/>
    </w:rPr>
  </w:style>
  <w:style w:type="paragraph" w:customStyle="1" w:styleId="afe">
    <w:name w:val="Текст (прав. подпись)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pPr>
      <w:jc w:val="both"/>
    </w:pPr>
    <w:rPr>
      <w:sz w:val="16"/>
      <w:szCs w:val="16"/>
    </w:rPr>
  </w:style>
  <w:style w:type="paragraph" w:customStyle="1" w:styleId="aff0">
    <w:name w:val="Комментарий пользователя"/>
    <w:basedOn w:val="afa"/>
    <w:next w:val="a"/>
    <w:uiPriority w:val="99"/>
    <w:pPr>
      <w:spacing w:before="0"/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2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ff3">
    <w:name w:val="Найденные слова"/>
    <w:basedOn w:val="a3"/>
    <w:uiPriority w:val="99"/>
    <w:rPr>
      <w:rFonts w:cs="Times New Roman"/>
      <w:b w:val="0"/>
      <w:color w:val="26282F"/>
      <w:sz w:val="26"/>
      <w:shd w:val="clear" w:color="auto" w:fill="FFF580"/>
    </w:rPr>
  </w:style>
  <w:style w:type="character" w:customStyle="1" w:styleId="aff4">
    <w:name w:val="Не вступил в силу"/>
    <w:basedOn w:val="a3"/>
    <w:uiPriority w:val="99"/>
    <w:rPr>
      <w:rFonts w:cs="Times New Roman"/>
      <w:b w:val="0"/>
      <w:color w:val="000000"/>
      <w:sz w:val="26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6">
    <w:name w:val="Нормальный (таблица)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7">
    <w:name w:val="Объект"/>
    <w:basedOn w:val="a"/>
    <w:next w:val="a"/>
    <w:uiPriority w:val="99"/>
    <w:pPr>
      <w:jc w:val="both"/>
    </w:pPr>
  </w:style>
  <w:style w:type="paragraph" w:customStyle="1" w:styleId="aff8">
    <w:name w:val="Таблицы (моноширинный)"/>
    <w:basedOn w:val="a"/>
    <w:next w:val="a"/>
    <w:uiPriority w:val="99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ff9">
    <w:name w:val="Оглавление"/>
    <w:basedOn w:val="aff8"/>
    <w:next w:val="a"/>
    <w:uiPriority w:val="99"/>
    <w:pPr>
      <w:ind w:left="140"/>
    </w:pPr>
    <w:rPr>
      <w:rFonts w:ascii="Arial" w:hAnsi="Arial" w:cs="Times New Roman"/>
      <w:sz w:val="24"/>
      <w:szCs w:val="24"/>
    </w:rPr>
  </w:style>
  <w:style w:type="character" w:customStyle="1" w:styleId="affa">
    <w:name w:val="Опечатки"/>
    <w:uiPriority w:val="99"/>
    <w:rPr>
      <w:color w:val="FF0000"/>
      <w:sz w:val="26"/>
    </w:rPr>
  </w:style>
  <w:style w:type="paragraph" w:customStyle="1" w:styleId="affb">
    <w:name w:val="Переменная часть"/>
    <w:basedOn w:val="ab"/>
    <w:next w:val="a"/>
    <w:uiPriority w:val="99"/>
    <w:rPr>
      <w:rFonts w:ascii="Arial" w:hAnsi="Arial" w:cs="Times New Roman"/>
      <w:sz w:val="20"/>
      <w:szCs w:val="20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  <w:sz w:val="24"/>
      <w:szCs w:val="24"/>
    </w:rPr>
  </w:style>
  <w:style w:type="paragraph" w:customStyle="1" w:styleId="affe">
    <w:name w:val="Подчёркнуный текст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f">
    <w:name w:val="Постоянная часть"/>
    <w:basedOn w:val="ab"/>
    <w:next w:val="a"/>
    <w:uiPriority w:val="99"/>
    <w:rPr>
      <w:rFonts w:ascii="Arial" w:hAnsi="Arial" w:cs="Times New Roman"/>
      <w:sz w:val="22"/>
      <w:szCs w:val="22"/>
    </w:rPr>
  </w:style>
  <w:style w:type="paragraph" w:customStyle="1" w:styleId="afff0">
    <w:name w:val="Прижатый влево"/>
    <w:basedOn w:val="a"/>
    <w:next w:val="a"/>
    <w:uiPriority w:val="99"/>
    <w:rPr>
      <w:sz w:val="24"/>
      <w:szCs w:val="24"/>
    </w:rPr>
  </w:style>
  <w:style w:type="paragraph" w:customStyle="1" w:styleId="afff1">
    <w:name w:val="Пример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2">
    <w:name w:val="Примечание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3">
    <w:name w:val="Продолжение ссылки"/>
    <w:basedOn w:val="a4"/>
    <w:uiPriority w:val="99"/>
    <w:rPr>
      <w:rFonts w:cs="Times New Roman"/>
      <w:b w:val="0"/>
      <w:color w:val="106BBE"/>
      <w:sz w:val="26"/>
    </w:rPr>
  </w:style>
  <w:style w:type="paragraph" w:customStyle="1" w:styleId="afff4">
    <w:name w:val="Словарная статья"/>
    <w:basedOn w:val="a"/>
    <w:next w:val="a"/>
    <w:uiPriority w:val="99"/>
    <w:pPr>
      <w:ind w:right="118"/>
      <w:jc w:val="both"/>
    </w:pPr>
    <w:rPr>
      <w:sz w:val="24"/>
      <w:szCs w:val="24"/>
    </w:rPr>
  </w:style>
  <w:style w:type="character" w:customStyle="1" w:styleId="afff5">
    <w:name w:val="Сравнение редакций"/>
    <w:basedOn w:val="a3"/>
    <w:uiPriority w:val="99"/>
    <w:rPr>
      <w:rFonts w:cs="Times New Roman"/>
      <w:b w:val="0"/>
      <w:color w:val="26282F"/>
      <w:sz w:val="26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f9">
    <w:name w:val="Текст в таблице"/>
    <w:basedOn w:val="aff6"/>
    <w:next w:val="a"/>
    <w:uiPriority w:val="99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pPr>
      <w:spacing w:before="200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Pr>
      <w:color w:val="463F31"/>
      <w:sz w:val="24"/>
      <w:szCs w:val="24"/>
      <w:shd w:val="clear" w:color="auto" w:fill="FFFFA6"/>
    </w:rPr>
  </w:style>
  <w:style w:type="character" w:customStyle="1" w:styleId="afffc">
    <w:name w:val="Утратил силу"/>
    <w:basedOn w:val="a3"/>
    <w:uiPriority w:val="99"/>
    <w:rPr>
      <w:rFonts w:cs="Times New Roman"/>
      <w:b w:val="0"/>
      <w:strike/>
      <w:color w:val="666600"/>
      <w:sz w:val="26"/>
    </w:rPr>
  </w:style>
  <w:style w:type="paragraph" w:customStyle="1" w:styleId="afffd">
    <w:name w:val="Формула"/>
    <w:basedOn w:val="a"/>
    <w:next w:val="a"/>
    <w:uiPriority w:val="9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fffe">
    <w:name w:val="Центрированный (таблица)"/>
    <w:basedOn w:val="aff6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</w:pPr>
  </w:style>
  <w:style w:type="paragraph" w:styleId="affff">
    <w:name w:val="Balloon Text"/>
    <w:basedOn w:val="a"/>
    <w:link w:val="affff0"/>
    <w:uiPriority w:val="99"/>
    <w:semiHidden/>
    <w:unhideWhenUsed/>
    <w:rsid w:val="005E6D59"/>
    <w:rPr>
      <w:rFonts w:ascii="Tahoma" w:hAnsi="Tahoma" w:cs="Tahoma"/>
      <w:sz w:val="16"/>
      <w:szCs w:val="16"/>
    </w:rPr>
  </w:style>
  <w:style w:type="character" w:customStyle="1" w:styleId="affff0">
    <w:name w:val="Текст выноски Знак"/>
    <w:basedOn w:val="a0"/>
    <w:link w:val="affff"/>
    <w:uiPriority w:val="99"/>
    <w:semiHidden/>
    <w:locked/>
    <w:rsid w:val="005E6D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  <w:sz w:val="26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  <w:sz w:val="26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b w:val="0"/>
      <w:color w:val="106BBE"/>
      <w:sz w:val="26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8">
    <w:name w:val="Внимание: недобросовестность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9">
    <w:name w:val="Выделение для Базового Поиска"/>
    <w:basedOn w:val="a3"/>
    <w:uiPriority w:val="99"/>
    <w:rPr>
      <w:rFonts w:cs="Times New Roman"/>
      <w:b w:val="0"/>
      <w:color w:val="0058A9"/>
      <w:sz w:val="26"/>
    </w:rPr>
  </w:style>
  <w:style w:type="character" w:customStyle="1" w:styleId="aa">
    <w:name w:val="Выделение для Базового Поиска (курсив)"/>
    <w:basedOn w:val="a9"/>
    <w:uiPriority w:val="99"/>
    <w:rPr>
      <w:rFonts w:cs="Times New Roman"/>
      <w:b w:val="0"/>
      <w:i/>
      <w:iCs/>
      <w:color w:val="0058A9"/>
      <w:sz w:val="26"/>
    </w:rPr>
  </w:style>
  <w:style w:type="paragraph" w:customStyle="1" w:styleId="ab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  <w:sz w:val="24"/>
      <w:szCs w:val="24"/>
    </w:rPr>
  </w:style>
  <w:style w:type="paragraph" w:customStyle="1" w:styleId="ac">
    <w:name w:val="Заголовок"/>
    <w:basedOn w:val="ab"/>
    <w:next w:val="a"/>
    <w:uiPriority w:val="99"/>
    <w:rPr>
      <w:rFonts w:ascii="Arial" w:hAnsi="Arial" w:cs="Times New Roman"/>
      <w:b/>
      <w:bCs/>
      <w:color w:val="0058A9"/>
      <w:shd w:val="clear" w:color="auto" w:fill="ECE9D8"/>
    </w:rPr>
  </w:style>
  <w:style w:type="paragraph" w:customStyle="1" w:styleId="ad">
    <w:name w:val="Заголовок группы контролов"/>
    <w:basedOn w:val="a"/>
    <w:next w:val="a"/>
    <w:uiPriority w:val="99"/>
    <w:pPr>
      <w:jc w:val="both"/>
    </w:pPr>
    <w:rPr>
      <w:b/>
      <w:bCs/>
      <w:color w:val="000000"/>
      <w:sz w:val="24"/>
      <w:szCs w:val="24"/>
    </w:rPr>
  </w:style>
  <w:style w:type="paragraph" w:customStyle="1" w:styleId="ae">
    <w:name w:val="Заголовок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f">
    <w:name w:val="Заголовок приложения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pPr>
      <w:jc w:val="both"/>
    </w:pPr>
    <w:rPr>
      <w:i/>
      <w:iCs/>
      <w:color w:val="000080"/>
      <w:sz w:val="24"/>
      <w:szCs w:val="24"/>
    </w:rPr>
  </w:style>
  <w:style w:type="character" w:customStyle="1" w:styleId="af1">
    <w:name w:val="Заголовок своего сообщения"/>
    <w:basedOn w:val="a3"/>
    <w:uiPriority w:val="99"/>
    <w:rPr>
      <w:rFonts w:cs="Times New Roman"/>
      <w:b w:val="0"/>
      <w:color w:val="26282F"/>
      <w:sz w:val="26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  <w:jc w:val="both"/>
    </w:pPr>
    <w:rPr>
      <w:sz w:val="24"/>
      <w:szCs w:val="24"/>
    </w:rPr>
  </w:style>
  <w:style w:type="character" w:customStyle="1" w:styleId="af3">
    <w:name w:val="Заголовок чужого сообщения"/>
    <w:basedOn w:val="a3"/>
    <w:uiPriority w:val="99"/>
    <w:rPr>
      <w:rFonts w:cs="Times New Roman"/>
      <w:b w:val="0"/>
      <w:color w:val="FF0000"/>
      <w:sz w:val="26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6">
    <w:name w:val="Интерактивный заголовок"/>
    <w:basedOn w:val="ac"/>
    <w:next w:val="a"/>
    <w:uiPriority w:val="99"/>
    <w:rPr>
      <w:b w:val="0"/>
      <w:bCs w:val="0"/>
      <w:color w:val="auto"/>
      <w:u w:val="single"/>
      <w:shd w:val="clear" w:color="auto" w:fill="auto"/>
    </w:rPr>
  </w:style>
  <w:style w:type="paragraph" w:customStyle="1" w:styleId="af7">
    <w:name w:val="Текст информации об изменениях"/>
    <w:basedOn w:val="a"/>
    <w:next w:val="a"/>
    <w:uiPriority w:val="99"/>
    <w:pPr>
      <w:jc w:val="both"/>
    </w:pPr>
    <w:rPr>
      <w:color w:val="353842"/>
      <w:sz w:val="20"/>
      <w:szCs w:val="20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/>
    </w:pPr>
    <w:rPr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pPr>
      <w:spacing w:before="0"/>
    </w:pPr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Pr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pPr>
      <w:jc w:val="both"/>
    </w:pPr>
    <w:rPr>
      <w:sz w:val="16"/>
      <w:szCs w:val="16"/>
    </w:rPr>
  </w:style>
  <w:style w:type="paragraph" w:customStyle="1" w:styleId="afe">
    <w:name w:val="Текст (прав. подпись)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pPr>
      <w:jc w:val="both"/>
    </w:pPr>
    <w:rPr>
      <w:sz w:val="16"/>
      <w:szCs w:val="16"/>
    </w:rPr>
  </w:style>
  <w:style w:type="paragraph" w:customStyle="1" w:styleId="aff0">
    <w:name w:val="Комментарий пользователя"/>
    <w:basedOn w:val="afa"/>
    <w:next w:val="a"/>
    <w:uiPriority w:val="99"/>
    <w:pPr>
      <w:spacing w:before="0"/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2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ff3">
    <w:name w:val="Найденные слова"/>
    <w:basedOn w:val="a3"/>
    <w:uiPriority w:val="99"/>
    <w:rPr>
      <w:rFonts w:cs="Times New Roman"/>
      <w:b w:val="0"/>
      <w:color w:val="26282F"/>
      <w:sz w:val="26"/>
      <w:shd w:val="clear" w:color="auto" w:fill="FFF580"/>
    </w:rPr>
  </w:style>
  <w:style w:type="character" w:customStyle="1" w:styleId="aff4">
    <w:name w:val="Не вступил в силу"/>
    <w:basedOn w:val="a3"/>
    <w:uiPriority w:val="99"/>
    <w:rPr>
      <w:rFonts w:cs="Times New Roman"/>
      <w:b w:val="0"/>
      <w:color w:val="000000"/>
      <w:sz w:val="26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6">
    <w:name w:val="Нормальный (таблица)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7">
    <w:name w:val="Объект"/>
    <w:basedOn w:val="a"/>
    <w:next w:val="a"/>
    <w:uiPriority w:val="99"/>
    <w:pPr>
      <w:jc w:val="both"/>
    </w:pPr>
  </w:style>
  <w:style w:type="paragraph" w:customStyle="1" w:styleId="aff8">
    <w:name w:val="Таблицы (моноширинный)"/>
    <w:basedOn w:val="a"/>
    <w:next w:val="a"/>
    <w:uiPriority w:val="99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ff9">
    <w:name w:val="Оглавление"/>
    <w:basedOn w:val="aff8"/>
    <w:next w:val="a"/>
    <w:uiPriority w:val="99"/>
    <w:pPr>
      <w:ind w:left="140"/>
    </w:pPr>
    <w:rPr>
      <w:rFonts w:ascii="Arial" w:hAnsi="Arial" w:cs="Times New Roman"/>
      <w:sz w:val="24"/>
      <w:szCs w:val="24"/>
    </w:rPr>
  </w:style>
  <w:style w:type="character" w:customStyle="1" w:styleId="affa">
    <w:name w:val="Опечатки"/>
    <w:uiPriority w:val="99"/>
    <w:rPr>
      <w:color w:val="FF0000"/>
      <w:sz w:val="26"/>
    </w:rPr>
  </w:style>
  <w:style w:type="paragraph" w:customStyle="1" w:styleId="affb">
    <w:name w:val="Переменная часть"/>
    <w:basedOn w:val="ab"/>
    <w:next w:val="a"/>
    <w:uiPriority w:val="99"/>
    <w:rPr>
      <w:rFonts w:ascii="Arial" w:hAnsi="Arial" w:cs="Times New Roman"/>
      <w:sz w:val="20"/>
      <w:szCs w:val="20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  <w:sz w:val="24"/>
      <w:szCs w:val="24"/>
    </w:rPr>
  </w:style>
  <w:style w:type="paragraph" w:customStyle="1" w:styleId="affe">
    <w:name w:val="Подчёркнуный текст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f">
    <w:name w:val="Постоянная часть"/>
    <w:basedOn w:val="ab"/>
    <w:next w:val="a"/>
    <w:uiPriority w:val="99"/>
    <w:rPr>
      <w:rFonts w:ascii="Arial" w:hAnsi="Arial" w:cs="Times New Roman"/>
      <w:sz w:val="22"/>
      <w:szCs w:val="22"/>
    </w:rPr>
  </w:style>
  <w:style w:type="paragraph" w:customStyle="1" w:styleId="afff0">
    <w:name w:val="Прижатый влево"/>
    <w:basedOn w:val="a"/>
    <w:next w:val="a"/>
    <w:uiPriority w:val="99"/>
    <w:rPr>
      <w:sz w:val="24"/>
      <w:szCs w:val="24"/>
    </w:rPr>
  </w:style>
  <w:style w:type="paragraph" w:customStyle="1" w:styleId="afff1">
    <w:name w:val="Пример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2">
    <w:name w:val="Примечание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3">
    <w:name w:val="Продолжение ссылки"/>
    <w:basedOn w:val="a4"/>
    <w:uiPriority w:val="99"/>
    <w:rPr>
      <w:rFonts w:cs="Times New Roman"/>
      <w:b w:val="0"/>
      <w:color w:val="106BBE"/>
      <w:sz w:val="26"/>
    </w:rPr>
  </w:style>
  <w:style w:type="paragraph" w:customStyle="1" w:styleId="afff4">
    <w:name w:val="Словарная статья"/>
    <w:basedOn w:val="a"/>
    <w:next w:val="a"/>
    <w:uiPriority w:val="99"/>
    <w:pPr>
      <w:ind w:right="118"/>
      <w:jc w:val="both"/>
    </w:pPr>
    <w:rPr>
      <w:sz w:val="24"/>
      <w:szCs w:val="24"/>
    </w:rPr>
  </w:style>
  <w:style w:type="character" w:customStyle="1" w:styleId="afff5">
    <w:name w:val="Сравнение редакций"/>
    <w:basedOn w:val="a3"/>
    <w:uiPriority w:val="99"/>
    <w:rPr>
      <w:rFonts w:cs="Times New Roman"/>
      <w:b w:val="0"/>
      <w:color w:val="26282F"/>
      <w:sz w:val="26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f9">
    <w:name w:val="Текст в таблице"/>
    <w:basedOn w:val="aff6"/>
    <w:next w:val="a"/>
    <w:uiPriority w:val="99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pPr>
      <w:spacing w:before="200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Pr>
      <w:color w:val="463F31"/>
      <w:sz w:val="24"/>
      <w:szCs w:val="24"/>
      <w:shd w:val="clear" w:color="auto" w:fill="FFFFA6"/>
    </w:rPr>
  </w:style>
  <w:style w:type="character" w:customStyle="1" w:styleId="afffc">
    <w:name w:val="Утратил силу"/>
    <w:basedOn w:val="a3"/>
    <w:uiPriority w:val="99"/>
    <w:rPr>
      <w:rFonts w:cs="Times New Roman"/>
      <w:b w:val="0"/>
      <w:strike/>
      <w:color w:val="666600"/>
      <w:sz w:val="26"/>
    </w:rPr>
  </w:style>
  <w:style w:type="paragraph" w:customStyle="1" w:styleId="afffd">
    <w:name w:val="Формула"/>
    <w:basedOn w:val="a"/>
    <w:next w:val="a"/>
    <w:uiPriority w:val="9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fffe">
    <w:name w:val="Центрированный (таблица)"/>
    <w:basedOn w:val="aff6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</w:pPr>
  </w:style>
  <w:style w:type="paragraph" w:styleId="affff">
    <w:name w:val="Balloon Text"/>
    <w:basedOn w:val="a"/>
    <w:link w:val="affff0"/>
    <w:uiPriority w:val="99"/>
    <w:semiHidden/>
    <w:unhideWhenUsed/>
    <w:rsid w:val="005E6D59"/>
    <w:rPr>
      <w:rFonts w:ascii="Tahoma" w:hAnsi="Tahoma" w:cs="Tahoma"/>
      <w:sz w:val="16"/>
      <w:szCs w:val="16"/>
    </w:rPr>
  </w:style>
  <w:style w:type="character" w:customStyle="1" w:styleId="affff0">
    <w:name w:val="Текст выноски Знак"/>
    <w:basedOn w:val="a0"/>
    <w:link w:val="affff"/>
    <w:uiPriority w:val="99"/>
    <w:semiHidden/>
    <w:locked/>
    <w:rsid w:val="005E6D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2032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2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2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2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2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2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2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2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2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2629</Words>
  <Characters>14991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>НПП "Гарант-Сервис"</Company>
  <LinksUpToDate>false</LinksUpToDate>
  <CharactersWithSpaces>17585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creator>НПП "Гарант-Сервис"</dc:creator>
  <dc:description>Документ экспортирован из системы ГАРАНТ</dc:description>
  <cp:lastModifiedBy>1</cp:lastModifiedBy>
  <cp:revision>2</cp:revision>
  <cp:lastPrinted>2018-04-23T12:45:00Z</cp:lastPrinted>
  <dcterms:created xsi:type="dcterms:W3CDTF">2018-06-20T12:52:00Z</dcterms:created>
  <dcterms:modified xsi:type="dcterms:W3CDTF">2018-06-20T12:52:00Z</dcterms:modified>
</cp:coreProperties>
</file>