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4C7" w:rsidRDefault="00E654C7" w:rsidP="00E654C7">
      <w:pPr>
        <w:tabs>
          <w:tab w:val="left" w:pos="567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654C7" w:rsidRDefault="00E654C7" w:rsidP="00E654C7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 РАЙОНА РЕСПУБЛИКИ МОРДОВИЯ</w:t>
      </w:r>
    </w:p>
    <w:p w:rsidR="00E654C7" w:rsidRDefault="00E654C7" w:rsidP="00E654C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54C7" w:rsidRDefault="00E654C7" w:rsidP="00E654C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654C7" w:rsidRDefault="00E654C7" w:rsidP="00E654C7">
      <w:pPr>
        <w:tabs>
          <w:tab w:val="left" w:pos="166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ПОСТАНОВЛЕНИЕ</w:t>
      </w:r>
    </w:p>
    <w:p w:rsidR="00E654C7" w:rsidRPr="00655997" w:rsidRDefault="00E654C7" w:rsidP="00E654C7">
      <w:pPr>
        <w:tabs>
          <w:tab w:val="left" w:pos="1305"/>
        </w:tabs>
        <w:rPr>
          <w:b/>
          <w:sz w:val="28"/>
          <w:szCs w:val="28"/>
        </w:rPr>
      </w:pPr>
    </w:p>
    <w:p w:rsidR="00E654C7" w:rsidRPr="00655997" w:rsidRDefault="00E654C7" w:rsidP="00E654C7">
      <w:pPr>
        <w:pStyle w:val="FR1"/>
        <w:spacing w:line="360" w:lineRule="auto"/>
        <w:ind w:left="0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b w:val="0"/>
          <w:sz w:val="28"/>
          <w:szCs w:val="28"/>
        </w:rPr>
        <w:t xml:space="preserve"> от 09 марта 2017г.  №5</w:t>
      </w:r>
    </w:p>
    <w:p w:rsidR="00E654C7" w:rsidRDefault="00E654C7" w:rsidP="00E654C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654C7" w:rsidRDefault="00E654C7" w:rsidP="00E654C7">
      <w:pPr>
        <w:pStyle w:val="FR1"/>
        <w:tabs>
          <w:tab w:val="left" w:pos="345"/>
        </w:tabs>
        <w:spacing w:line="360" w:lineRule="auto"/>
        <w:ind w:left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 xml:space="preserve">ОБ ОБЕСПЕЧЕНИИ МЕРОПРИЯТИЙ ПО ПОЭТАПНОМУ ПОВЫШЕНИЮ </w:t>
      </w:r>
      <w:proofErr w:type="gramStart"/>
      <w:r>
        <w:rPr>
          <w:b w:val="0"/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b w:val="0"/>
          <w:sz w:val="28"/>
          <w:szCs w:val="28"/>
        </w:rPr>
        <w:t xml:space="preserve">  БОЛЬШЕШУСТРУЙСКОГО СЕЛЬСКОГО ПОСЕЛЕНИЯ</w:t>
      </w:r>
    </w:p>
    <w:p w:rsidR="00E654C7" w:rsidRDefault="00E654C7" w:rsidP="00E654C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54C7" w:rsidRDefault="00E654C7" w:rsidP="00E654C7">
      <w:pPr>
        <w:pStyle w:val="a6"/>
        <w:shd w:val="clear" w:color="auto" w:fill="auto"/>
        <w:ind w:right="1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Style w:val="TimesNewRoman1"/>
          <w:sz w:val="28"/>
          <w:szCs w:val="28"/>
        </w:rPr>
        <w:t xml:space="preserve">Во исполнение указов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TimesNewRoman1"/>
            <w:sz w:val="28"/>
            <w:szCs w:val="28"/>
          </w:rPr>
          <w:t>2012 г</w:t>
        </w:r>
      </w:smartTag>
      <w:r>
        <w:rPr>
          <w:rStyle w:val="TimesNewRoman1"/>
          <w:sz w:val="28"/>
          <w:szCs w:val="28"/>
        </w:rPr>
        <w:t xml:space="preserve">. № 597 «О мероприятиях по реализации государственной социальной политики», от 1 июня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TimesNewRoman1"/>
            <w:sz w:val="28"/>
            <w:szCs w:val="28"/>
          </w:rPr>
          <w:t>2012 г</w:t>
        </w:r>
      </w:smartTag>
      <w:r>
        <w:rPr>
          <w:rStyle w:val="TimesNewRoman1"/>
          <w:sz w:val="28"/>
          <w:szCs w:val="28"/>
        </w:rPr>
        <w:t xml:space="preserve">. № 761 «О Национальной стратегии действий в интересах детей на 2012 - 2017 годы», от 28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TimesNewRoman1"/>
            <w:sz w:val="28"/>
            <w:szCs w:val="28"/>
          </w:rPr>
          <w:t>2012 г</w:t>
        </w:r>
      </w:smartTag>
      <w:r>
        <w:rPr>
          <w:rStyle w:val="TimesNewRoman1"/>
          <w:sz w:val="28"/>
          <w:szCs w:val="28"/>
        </w:rPr>
        <w:t>. № 1688 «О некоторых мерах по реализации государственной политики в сфере защиты детей-сирот и детей, оставшихся без попечения родителей» (далее</w:t>
      </w:r>
      <w:proofErr w:type="gramEnd"/>
      <w:r>
        <w:rPr>
          <w:rStyle w:val="TimesNewRoman1"/>
          <w:sz w:val="28"/>
          <w:szCs w:val="28"/>
        </w:rPr>
        <w:t xml:space="preserve"> - </w:t>
      </w:r>
      <w:proofErr w:type="gramStart"/>
      <w:r>
        <w:rPr>
          <w:rStyle w:val="TimesNewRoman1"/>
          <w:sz w:val="28"/>
          <w:szCs w:val="28"/>
        </w:rPr>
        <w:t xml:space="preserve">указы), в соответствии с постановлением Правительства Российской Федерации от 14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rStyle w:val="TimesNewRoman1"/>
            <w:sz w:val="28"/>
            <w:szCs w:val="28"/>
          </w:rPr>
          <w:t>2015 г</w:t>
        </w:r>
      </w:smartTag>
      <w:r>
        <w:rPr>
          <w:rStyle w:val="TimesNewRoman1"/>
          <w:sz w:val="28"/>
          <w:szCs w:val="28"/>
        </w:rPr>
        <w:t xml:space="preserve"> № 973 «О совершенствовании статистического учета в связи с включением в официальную 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деятельности), статьей 4 Закона Республики Мордовия от 27 октября </w:t>
      </w:r>
      <w:smartTag w:uri="urn:schemas-microsoft-com:office:smarttags" w:element="metricconverter">
        <w:smartTagPr>
          <w:attr w:name="ProductID" w:val="2008 г"/>
        </w:smartTagPr>
        <w:r>
          <w:rPr>
            <w:rStyle w:val="TimesNewRoman1"/>
            <w:sz w:val="28"/>
            <w:szCs w:val="28"/>
          </w:rPr>
          <w:t>2008 г</w:t>
        </w:r>
      </w:smartTag>
      <w:r>
        <w:rPr>
          <w:rStyle w:val="TimesNewRoman1"/>
          <w:sz w:val="28"/>
          <w:szCs w:val="28"/>
        </w:rPr>
        <w:t>. № 95-3 «Об основах организации</w:t>
      </w:r>
      <w:proofErr w:type="gramEnd"/>
      <w:r>
        <w:rPr>
          <w:rStyle w:val="TimesNewRoman1"/>
          <w:sz w:val="28"/>
          <w:szCs w:val="28"/>
        </w:rPr>
        <w:t xml:space="preserve"> оплаты труда работников государственных учреждений Республики Мордовия», Распоряжения Правительства Республики Мордовия №4-Р от 10.01.2017г. и в целях обеспечения мероприятий по поэтапному повышению </w:t>
      </w:r>
      <w:proofErr w:type="gramStart"/>
      <w:r>
        <w:rPr>
          <w:rStyle w:val="TimesNewRoman1"/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rStyle w:val="TimesNewRoman1"/>
          <w:sz w:val="28"/>
          <w:szCs w:val="28"/>
        </w:rPr>
        <w:t xml:space="preserve"> </w:t>
      </w:r>
      <w:proofErr w:type="spellStart"/>
      <w:r>
        <w:rPr>
          <w:rStyle w:val="TimesNewRoman1"/>
          <w:sz w:val="28"/>
          <w:szCs w:val="28"/>
        </w:rPr>
        <w:t>Админстрация</w:t>
      </w:r>
      <w:proofErr w:type="spellEnd"/>
      <w:r>
        <w:rPr>
          <w:rStyle w:val="TimesNewRoman1"/>
          <w:sz w:val="28"/>
          <w:szCs w:val="28"/>
        </w:rPr>
        <w:t xml:space="preserve"> </w:t>
      </w:r>
      <w:proofErr w:type="spellStart"/>
      <w:r>
        <w:rPr>
          <w:rStyle w:val="TimesNewRoman1"/>
          <w:sz w:val="28"/>
          <w:szCs w:val="28"/>
        </w:rPr>
        <w:t>Большешуструйского</w:t>
      </w:r>
      <w:proofErr w:type="spellEnd"/>
      <w:r>
        <w:rPr>
          <w:rStyle w:val="TimesNewRoman1"/>
          <w:sz w:val="28"/>
          <w:szCs w:val="28"/>
        </w:rPr>
        <w:t xml:space="preserve"> сельского поселения Атюрьевского   Республики Мордовия постановляет:</w:t>
      </w:r>
    </w:p>
    <w:p w:rsidR="00E654C7" w:rsidRDefault="00E654C7" w:rsidP="00E654C7">
      <w:pPr>
        <w:pStyle w:val="a6"/>
        <w:numPr>
          <w:ilvl w:val="0"/>
          <w:numId w:val="1"/>
        </w:numPr>
        <w:shd w:val="clear" w:color="auto" w:fill="auto"/>
        <w:tabs>
          <w:tab w:val="left" w:pos="1168"/>
        </w:tabs>
        <w:spacing w:line="322" w:lineRule="exact"/>
        <w:ind w:left="40" w:right="140" w:firstLine="700"/>
        <w:rPr>
          <w:rFonts w:ascii="Times New Roman" w:hAnsi="Times New Roman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Утвердить прогнозируемый уровень среднемесячной начисленной  заработной платы наемных работников в организациях, у индивидуальных предпринимателей и физических лиц </w:t>
      </w:r>
      <w:proofErr w:type="gramStart"/>
      <w:r>
        <w:rPr>
          <w:rStyle w:val="TimesNewRoman1"/>
          <w:sz w:val="28"/>
          <w:szCs w:val="28"/>
        </w:rPr>
        <w:t xml:space="preserve">( </w:t>
      </w:r>
      <w:proofErr w:type="gramEnd"/>
      <w:r>
        <w:rPr>
          <w:rStyle w:val="TimesNewRoman1"/>
          <w:sz w:val="28"/>
          <w:szCs w:val="28"/>
        </w:rPr>
        <w:t xml:space="preserve">среднемесячного дохода от трудовой деятельности) по </w:t>
      </w:r>
      <w:proofErr w:type="spellStart"/>
      <w:r>
        <w:rPr>
          <w:rStyle w:val="TimesNewRoman1"/>
          <w:sz w:val="28"/>
          <w:szCs w:val="28"/>
        </w:rPr>
        <w:t>Большешуструйскому</w:t>
      </w:r>
      <w:proofErr w:type="spellEnd"/>
      <w:r>
        <w:rPr>
          <w:rStyle w:val="TimesNewRoman1"/>
          <w:sz w:val="28"/>
          <w:szCs w:val="28"/>
        </w:rPr>
        <w:t xml:space="preserve"> сельскому поселению на уровне средней заработной платы  в Республике Мордовия на 2017 год в размере 23584,0 руб., в том числе по месяцам: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>Январь - 20725 рублей;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>февраль  - 20952,0;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март – 22397,0;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lastRenderedPageBreak/>
        <w:t xml:space="preserve">апрель – 22083,0;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>май -  23562,0;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июнь – 24626,0;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>июль – 24182,0;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август – 24037,0;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сентябрь – 24372,0;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октябрь -  24251,0;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ноябрь – 24663,0; </w:t>
      </w:r>
    </w:p>
    <w:p w:rsidR="00E654C7" w:rsidRDefault="00E654C7" w:rsidP="00E654C7">
      <w:pPr>
        <w:pStyle w:val="a6"/>
        <w:shd w:val="clear" w:color="auto" w:fill="auto"/>
        <w:tabs>
          <w:tab w:val="left" w:pos="3600"/>
          <w:tab w:val="left" w:pos="3780"/>
        </w:tabs>
        <w:spacing w:line="322" w:lineRule="exact"/>
        <w:ind w:right="5214"/>
      </w:pPr>
      <w:r>
        <w:rPr>
          <w:rStyle w:val="TimesNewRoman1"/>
          <w:sz w:val="28"/>
          <w:szCs w:val="28"/>
        </w:rPr>
        <w:t>декабрь –27158,0.</w:t>
      </w:r>
    </w:p>
    <w:p w:rsidR="00E654C7" w:rsidRDefault="00E654C7" w:rsidP="00E654C7">
      <w:pPr>
        <w:rPr>
          <w:sz w:val="28"/>
          <w:szCs w:val="28"/>
        </w:rPr>
      </w:pPr>
    </w:p>
    <w:p w:rsidR="00E654C7" w:rsidRDefault="00E654C7" w:rsidP="00E654C7">
      <w:pPr>
        <w:pStyle w:val="a6"/>
        <w:numPr>
          <w:ilvl w:val="0"/>
          <w:numId w:val="1"/>
        </w:numPr>
        <w:shd w:val="clear" w:color="auto" w:fill="auto"/>
        <w:tabs>
          <w:tab w:val="left" w:pos="1062"/>
        </w:tabs>
        <w:spacing w:line="322" w:lineRule="exact"/>
        <w:ind w:left="40" w:right="140" w:firstLine="700"/>
        <w:rPr>
          <w:rFonts w:ascii="Times New Roman" w:hAnsi="Times New Roman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Установить примерные значения целевых показателей соотношения средней заработной платы работников муниципальных учреждений </w:t>
      </w:r>
      <w:proofErr w:type="spellStart"/>
      <w:r>
        <w:rPr>
          <w:rStyle w:val="TimesNewRoman1"/>
          <w:sz w:val="28"/>
          <w:szCs w:val="28"/>
        </w:rPr>
        <w:t>Большешуструйского</w:t>
      </w:r>
      <w:proofErr w:type="spellEnd"/>
      <w:r>
        <w:rPr>
          <w:rStyle w:val="TimesNewRoman1"/>
          <w:sz w:val="28"/>
          <w:szCs w:val="28"/>
        </w:rPr>
        <w:t xml:space="preserve"> сельского поселения Атюрьевского муниципального района Республики Мордовия, повышение оплаты труда которых предусмотрено указами, и прогнозируемым уровнем среднемесячной начисленной заработной платы  наемных работников в организациях, у индивидуальных предпринимателей и физических лиц </w:t>
      </w:r>
      <w:proofErr w:type="gramStart"/>
      <w:r>
        <w:rPr>
          <w:rStyle w:val="TimesNewRoman1"/>
          <w:sz w:val="28"/>
          <w:szCs w:val="28"/>
        </w:rPr>
        <w:t xml:space="preserve">( </w:t>
      </w:r>
      <w:proofErr w:type="gramEnd"/>
      <w:r>
        <w:rPr>
          <w:rStyle w:val="TimesNewRoman1"/>
          <w:sz w:val="28"/>
          <w:szCs w:val="28"/>
        </w:rPr>
        <w:t>среднемесячного дохода от трудовой деятельности) в Республике Мордовия в 2017 году по категориям работников в следующих размерах (процентов):</w:t>
      </w:r>
    </w:p>
    <w:p w:rsidR="00E654C7" w:rsidRPr="0095483A" w:rsidRDefault="00E654C7" w:rsidP="00E654C7">
      <w:pPr>
        <w:pStyle w:val="a6"/>
        <w:shd w:val="clear" w:color="auto" w:fill="auto"/>
        <w:spacing w:line="322" w:lineRule="exact"/>
        <w:ind w:left="40" w:right="140" w:firstLine="700"/>
        <w:rPr>
          <w:rFonts w:ascii="Times New Roman" w:hAnsi="Times New Roman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</w:t>
      </w:r>
    </w:p>
    <w:p w:rsidR="00E654C7" w:rsidRDefault="00E654C7" w:rsidP="00E654C7">
      <w:pPr>
        <w:pStyle w:val="a6"/>
        <w:shd w:val="clear" w:color="auto" w:fill="auto"/>
        <w:spacing w:line="317" w:lineRule="exact"/>
        <w:ind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работники учреждений культуры – 80,0;     </w:t>
      </w:r>
    </w:p>
    <w:p w:rsidR="00E654C7" w:rsidRPr="0095483A" w:rsidRDefault="00E654C7" w:rsidP="00E654C7">
      <w:pPr>
        <w:pStyle w:val="a6"/>
        <w:shd w:val="clear" w:color="auto" w:fill="auto"/>
        <w:spacing w:line="317" w:lineRule="exact"/>
        <w:ind w:right="40" w:firstLine="720"/>
      </w:pPr>
      <w:r>
        <w:rPr>
          <w:rStyle w:val="TimesNewRoman"/>
          <w:sz w:val="28"/>
          <w:szCs w:val="28"/>
        </w:rPr>
        <w:t xml:space="preserve"> Указанные примерные значения целевых показателей соотношения средней заработной платы отдельных категорий работников муниципальных  учреждений Атюрьевского муниципального  Республики Мордовия и</w:t>
      </w:r>
      <w:r>
        <w:rPr>
          <w:rStyle w:val="TimesNewRoman1"/>
          <w:sz w:val="28"/>
          <w:szCs w:val="28"/>
        </w:rPr>
        <w:t xml:space="preserve"> прогнозируемым уровнем среднемесячной начисленной заработной платы  наемных работников в организациях, у индивидуальных предпринимателей и физических лиц </w:t>
      </w:r>
      <w:proofErr w:type="gramStart"/>
      <w:r>
        <w:rPr>
          <w:rStyle w:val="TimesNewRoman1"/>
          <w:sz w:val="28"/>
          <w:szCs w:val="28"/>
        </w:rPr>
        <w:t xml:space="preserve">( </w:t>
      </w:r>
      <w:proofErr w:type="gramEnd"/>
      <w:r>
        <w:rPr>
          <w:rStyle w:val="TimesNewRoman1"/>
          <w:sz w:val="28"/>
          <w:szCs w:val="28"/>
        </w:rPr>
        <w:t xml:space="preserve">среднемесячного дохода от трудовой деятельности) </w:t>
      </w:r>
      <w:r>
        <w:rPr>
          <w:rStyle w:val="TimesNewRoman"/>
          <w:sz w:val="28"/>
          <w:szCs w:val="28"/>
        </w:rPr>
        <w:t xml:space="preserve">в Республике Мордовия в 2017 году носят индикативный характер и могут быть уточнены в «дорожных картах» развития отраслей, принятых в связи с реализацией </w:t>
      </w:r>
      <w:proofErr w:type="gramStart"/>
      <w:r>
        <w:rPr>
          <w:rStyle w:val="TimesNewRoman"/>
          <w:sz w:val="28"/>
          <w:szCs w:val="28"/>
        </w:rPr>
        <w:t>Программы поэтапного совершенствования системы оплаты труда</w:t>
      </w:r>
      <w:proofErr w:type="gramEnd"/>
      <w:r>
        <w:rPr>
          <w:rStyle w:val="TimesNewRoman"/>
          <w:sz w:val="28"/>
          <w:szCs w:val="28"/>
        </w:rPr>
        <w:t xml:space="preserve"> в муниципальных учреждениях Атюрьевского муниципального района Республики Мордовия на 2013 - 2018 годы, а также в «дорожных картах» учреждений, согласованных с учредительным органом соответствующих учреждений</w:t>
      </w:r>
    </w:p>
    <w:p w:rsidR="00E654C7" w:rsidRPr="005D47BF" w:rsidRDefault="00E654C7" w:rsidP="00E654C7">
      <w:pPr>
        <w:pStyle w:val="a6"/>
        <w:shd w:val="clear" w:color="auto" w:fill="auto"/>
        <w:spacing w:line="317" w:lineRule="exact"/>
        <w:ind w:right="4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3. Администрации </w:t>
      </w:r>
      <w:proofErr w:type="spellStart"/>
      <w:r>
        <w:rPr>
          <w:rStyle w:val="TimesNewRoman"/>
          <w:sz w:val="28"/>
          <w:szCs w:val="28"/>
        </w:rPr>
        <w:t>Большешуструйского</w:t>
      </w:r>
      <w:proofErr w:type="spellEnd"/>
      <w:r>
        <w:rPr>
          <w:rStyle w:val="TimesNewRoman"/>
          <w:sz w:val="28"/>
          <w:szCs w:val="28"/>
        </w:rPr>
        <w:t xml:space="preserve"> сельского поселения</w:t>
      </w:r>
    </w:p>
    <w:p w:rsidR="00E654C7" w:rsidRDefault="00E654C7" w:rsidP="00E654C7">
      <w:pPr>
        <w:pStyle w:val="a6"/>
        <w:shd w:val="clear" w:color="auto" w:fill="auto"/>
        <w:tabs>
          <w:tab w:val="left" w:pos="1130"/>
        </w:tabs>
        <w:spacing w:line="317" w:lineRule="exact"/>
        <w:ind w:right="4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Обеспечить достижение в целом по отрасли в 2017 году целевых показателей,  установленных пунктом 2 настоящего постановления.</w:t>
      </w:r>
    </w:p>
    <w:p w:rsidR="00E654C7" w:rsidRDefault="00E654C7" w:rsidP="00E654C7">
      <w:pPr>
        <w:pStyle w:val="a6"/>
        <w:shd w:val="clear" w:color="auto" w:fill="auto"/>
        <w:tabs>
          <w:tab w:val="left" w:pos="1130"/>
        </w:tabs>
        <w:spacing w:line="317" w:lineRule="exact"/>
        <w:ind w:right="40"/>
      </w:pPr>
      <w:r>
        <w:rPr>
          <w:rStyle w:val="TimesNewRoman"/>
          <w:sz w:val="28"/>
          <w:szCs w:val="28"/>
        </w:rPr>
        <w:t xml:space="preserve"> При исполнении настоящего  постановления учитывать, что уровень номинальной заработной платы в среднем по отдельным категориям работников муниципальных учреждений Атюрьевского муниципального района Республики Мордовия в 2017 году не может быть ниже уровня, достигнутого в 2016 году.</w:t>
      </w:r>
    </w:p>
    <w:p w:rsidR="00E654C7" w:rsidRDefault="00E654C7" w:rsidP="00E654C7">
      <w:pPr>
        <w:pStyle w:val="a6"/>
        <w:numPr>
          <w:ilvl w:val="0"/>
          <w:numId w:val="2"/>
        </w:numPr>
        <w:shd w:val="clear" w:color="auto" w:fill="auto"/>
        <w:tabs>
          <w:tab w:val="left" w:pos="1274"/>
        </w:tabs>
        <w:spacing w:line="317" w:lineRule="exact"/>
        <w:ind w:right="4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 В целях реализации пункта 3 настоящего постановления обеспечить:</w:t>
      </w:r>
    </w:p>
    <w:p w:rsidR="00E654C7" w:rsidRDefault="00E654C7" w:rsidP="00E654C7">
      <w:pPr>
        <w:pStyle w:val="a6"/>
        <w:shd w:val="clear" w:color="auto" w:fill="auto"/>
        <w:spacing w:line="317" w:lineRule="exact"/>
        <w:ind w:left="40" w:right="4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TimesNewRoman"/>
          <w:sz w:val="28"/>
          <w:szCs w:val="28"/>
        </w:rPr>
        <w:t xml:space="preserve">актуализацию «дорожных карт» подведомственных учреждений, содержащих с учетом специфики деятельности индивидуальные для </w:t>
      </w:r>
      <w:r>
        <w:rPr>
          <w:rStyle w:val="TimesNewRoman"/>
          <w:sz w:val="28"/>
          <w:szCs w:val="28"/>
        </w:rPr>
        <w:lastRenderedPageBreak/>
        <w:t>каждого конкретного учреждения целевые показатели соотношения средней заработной платы указанных категорий работников и прогнозируемым уровнем  среднемесячной  заработной  платы</w:t>
      </w:r>
      <w:r>
        <w:rPr>
          <w:rStyle w:val="TimesNewRoman1"/>
          <w:sz w:val="28"/>
          <w:szCs w:val="28"/>
        </w:rPr>
        <w:t xml:space="preserve"> наемных работников в организациях, у индивидуальных предпринимателей и физических лиц (среднемесячного дохода от трудовой деятельности), </w:t>
      </w:r>
      <w:r>
        <w:rPr>
          <w:rStyle w:val="TimesNewRoman"/>
          <w:sz w:val="28"/>
          <w:szCs w:val="28"/>
        </w:rPr>
        <w:t xml:space="preserve"> в Республике Мордовия на </w:t>
      </w:r>
      <w:smartTag w:uri="urn:schemas-microsoft-com:office:smarttags" w:element="metricconverter">
        <w:smartTagPr>
          <w:attr w:name="ProductID" w:val="2017 г"/>
        </w:smartTagPr>
        <w:r>
          <w:rPr>
            <w:rStyle w:val="TimesNewRoman"/>
            <w:sz w:val="28"/>
            <w:szCs w:val="28"/>
          </w:rPr>
          <w:t>2017 г</w:t>
        </w:r>
      </w:smartTag>
      <w:r>
        <w:rPr>
          <w:rStyle w:val="TimesNewRoman"/>
          <w:sz w:val="28"/>
          <w:szCs w:val="28"/>
        </w:rPr>
        <w:t>;</w:t>
      </w:r>
      <w:proofErr w:type="gramEnd"/>
    </w:p>
    <w:p w:rsidR="00E654C7" w:rsidRDefault="00E654C7" w:rsidP="00E654C7">
      <w:pPr>
        <w:pStyle w:val="a6"/>
        <w:shd w:val="clear" w:color="auto" w:fill="auto"/>
        <w:spacing w:line="326" w:lineRule="exact"/>
        <w:ind w:left="40" w:right="4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актуализацию в рамках «дорожных карт» учреждений Атюрьевского муниципального района Республики Мордовия планов мероприятий </w:t>
      </w:r>
      <w:proofErr w:type="gramStart"/>
      <w:r>
        <w:rPr>
          <w:rStyle w:val="TimesNewRoman"/>
          <w:sz w:val="28"/>
          <w:szCs w:val="28"/>
        </w:rPr>
        <w:t>по</w:t>
      </w:r>
      <w:proofErr w:type="gramEnd"/>
      <w:r>
        <w:rPr>
          <w:rStyle w:val="TimesNewRoman"/>
          <w:sz w:val="28"/>
          <w:szCs w:val="28"/>
        </w:rPr>
        <w:t>:</w:t>
      </w:r>
    </w:p>
    <w:p w:rsidR="00E654C7" w:rsidRDefault="00E654C7" w:rsidP="00E654C7">
      <w:pPr>
        <w:pStyle w:val="a6"/>
        <w:shd w:val="clear" w:color="auto" w:fill="auto"/>
        <w:spacing w:line="326" w:lineRule="exact"/>
        <w:ind w:left="40" w:right="4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>повышению эффективности деятельности учреждений в части оказания муниципальных  услуг (выполнения работ);</w:t>
      </w:r>
    </w:p>
    <w:p w:rsidR="00E654C7" w:rsidRDefault="00E654C7" w:rsidP="00E654C7">
      <w:pPr>
        <w:pStyle w:val="a6"/>
        <w:shd w:val="clear" w:color="auto" w:fill="auto"/>
        <w:spacing w:line="326" w:lineRule="exact"/>
        <w:ind w:left="40" w:right="4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>проведению структурных и институциональных преобразований, оптимизации штатной численности работников;</w:t>
      </w:r>
    </w:p>
    <w:p w:rsidR="00E654C7" w:rsidRDefault="00E654C7" w:rsidP="00E654C7">
      <w:pPr>
        <w:pStyle w:val="a6"/>
        <w:shd w:val="clear" w:color="auto" w:fill="auto"/>
        <w:spacing w:line="326" w:lineRule="exact"/>
        <w:ind w:left="40" w:right="4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>совершенствованию системы оплаты труда, обеспечивающей повышение оплаты труда указанных категорий работников за счет доходов от всех направлений деятельности учреждения, включая платные услуги и иной приносящей доход деятельности.</w:t>
      </w:r>
    </w:p>
    <w:p w:rsidR="00E654C7" w:rsidRDefault="00E654C7" w:rsidP="00E654C7">
      <w:pPr>
        <w:jc w:val="both"/>
        <w:rPr>
          <w:sz w:val="24"/>
          <w:szCs w:val="24"/>
        </w:rPr>
      </w:pPr>
      <w:r>
        <w:rPr>
          <w:rStyle w:val="TimesNewRoman"/>
          <w:sz w:val="28"/>
          <w:szCs w:val="28"/>
        </w:rPr>
        <w:t xml:space="preserve">        5. Рекомендовать руководителям муниципальных учреждений Атюрьевского муниципального района Республики Мордовия обеспечить выполнение целевых показателей, установленных во исполнение пункта 3 настоящего Постановления.</w:t>
      </w:r>
    </w:p>
    <w:p w:rsidR="00E654C7" w:rsidRDefault="00E654C7" w:rsidP="00E654C7">
      <w:pPr>
        <w:pStyle w:val="a6"/>
        <w:shd w:val="clear" w:color="auto" w:fill="auto"/>
        <w:tabs>
          <w:tab w:val="left" w:pos="1293"/>
        </w:tabs>
        <w:spacing w:line="288" w:lineRule="exact"/>
        <w:ind w:right="6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Рекомендовать руководителям муниципальных учреждений Атюрьевского муниципального района Республики Мордовия:             </w:t>
      </w:r>
    </w:p>
    <w:p w:rsidR="00E654C7" w:rsidRDefault="00E654C7" w:rsidP="00E654C7">
      <w:pPr>
        <w:pStyle w:val="a6"/>
        <w:shd w:val="clear" w:color="auto" w:fill="auto"/>
        <w:tabs>
          <w:tab w:val="left" w:pos="1293"/>
        </w:tabs>
        <w:spacing w:line="288" w:lineRule="exact"/>
        <w:ind w:right="60"/>
      </w:pPr>
      <w:r>
        <w:rPr>
          <w:rStyle w:val="TimesNewRoman"/>
          <w:sz w:val="28"/>
          <w:szCs w:val="28"/>
        </w:rPr>
        <w:t xml:space="preserve">Обеспечить  выполнение целевых показателей, </w:t>
      </w:r>
      <w:proofErr w:type="gramStart"/>
      <w:r>
        <w:rPr>
          <w:rStyle w:val="TimesNewRoman"/>
          <w:sz w:val="28"/>
          <w:szCs w:val="28"/>
        </w:rPr>
        <w:t>установленный</w:t>
      </w:r>
      <w:proofErr w:type="gramEnd"/>
      <w:r>
        <w:rPr>
          <w:rStyle w:val="TimesNewRoman"/>
          <w:sz w:val="28"/>
          <w:szCs w:val="28"/>
        </w:rPr>
        <w:t xml:space="preserve"> во исполнение пункта 3 настоящего Постановления.</w:t>
      </w:r>
    </w:p>
    <w:p w:rsidR="00E654C7" w:rsidRDefault="00E654C7" w:rsidP="00E654C7">
      <w:pPr>
        <w:pStyle w:val="a6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>обеспечить начисление и выплату заработной платы</w:t>
      </w:r>
      <w:r>
        <w:rPr>
          <w:rStyle w:val="TimesNewRoman1"/>
          <w:sz w:val="28"/>
          <w:szCs w:val="28"/>
        </w:rPr>
        <w:t xml:space="preserve"> работникам указанных категорий в размерах, </w:t>
      </w:r>
      <w:r>
        <w:rPr>
          <w:rStyle w:val="TimesNewRoman"/>
          <w:sz w:val="28"/>
          <w:szCs w:val="28"/>
        </w:rPr>
        <w:t>определенных исходя из коэффициента соотношения, установленного учредителем, и прогнозируемого уровня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соответствующем месяце, установленной пунктом 1 настоящего Постановления;</w:t>
      </w:r>
    </w:p>
    <w:p w:rsidR="00E654C7" w:rsidRDefault="00E654C7" w:rsidP="00E654C7">
      <w:pPr>
        <w:pStyle w:val="a6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sz w:val="28"/>
          <w:szCs w:val="28"/>
        </w:rPr>
      </w:pPr>
      <w:r>
        <w:rPr>
          <w:rStyle w:val="TimesNewRoman"/>
          <w:sz w:val="28"/>
          <w:szCs w:val="28"/>
        </w:rPr>
        <w:t>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характера.</w:t>
      </w:r>
    </w:p>
    <w:p w:rsidR="00E654C7" w:rsidRDefault="00E654C7" w:rsidP="00E654C7">
      <w:pPr>
        <w:pStyle w:val="a6"/>
        <w:shd w:val="clear" w:color="auto" w:fill="auto"/>
        <w:tabs>
          <w:tab w:val="left" w:pos="1293"/>
        </w:tabs>
        <w:spacing w:line="288" w:lineRule="exact"/>
        <w:ind w:right="6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            6. </w:t>
      </w:r>
      <w:proofErr w:type="gramStart"/>
      <w:r>
        <w:rPr>
          <w:rStyle w:val="TimesNewRoman"/>
          <w:sz w:val="28"/>
          <w:szCs w:val="28"/>
        </w:rPr>
        <w:t xml:space="preserve">Руководителям муниципальных учреждений Атюрьевского муниципального района Республики Мордовия,  обеспечить  свод в целом по отрасли информации о средней заработной плате отдельных категорий работников  муниципальных учреждений Атюрьевского муниципального района Республики Мордовия, по которым предусмотрено повышение средней заработной платы, и представление полученной информации  по результатам каждого месяца (с нарастающим итогом), квартала  и по  итогам 2017 года в </w:t>
      </w:r>
      <w:proofErr w:type="spellStart"/>
      <w:r>
        <w:rPr>
          <w:rStyle w:val="TimesNewRoman"/>
          <w:sz w:val="28"/>
          <w:szCs w:val="28"/>
        </w:rPr>
        <w:t>Госкомтрудзанятости</w:t>
      </w:r>
      <w:proofErr w:type="spellEnd"/>
      <w:r>
        <w:rPr>
          <w:rStyle w:val="TimesNewRoman"/>
          <w:sz w:val="28"/>
          <w:szCs w:val="28"/>
        </w:rPr>
        <w:t xml:space="preserve"> Республики  Мордовия с пояснением причин</w:t>
      </w:r>
      <w:proofErr w:type="gramEnd"/>
      <w:r>
        <w:rPr>
          <w:rStyle w:val="TimesNewRoman"/>
          <w:sz w:val="28"/>
          <w:szCs w:val="28"/>
        </w:rPr>
        <w:t xml:space="preserve"> </w:t>
      </w:r>
      <w:proofErr w:type="spellStart"/>
      <w:r>
        <w:rPr>
          <w:rStyle w:val="TimesNewRoman"/>
          <w:sz w:val="28"/>
          <w:szCs w:val="28"/>
        </w:rPr>
        <w:t>недостижения</w:t>
      </w:r>
      <w:proofErr w:type="spellEnd"/>
      <w:r>
        <w:rPr>
          <w:rStyle w:val="TimesNewRoman"/>
          <w:sz w:val="28"/>
          <w:szCs w:val="28"/>
        </w:rPr>
        <w:t xml:space="preserve"> либо перевыполнения установленных целевых </w:t>
      </w:r>
      <w:r>
        <w:rPr>
          <w:rStyle w:val="TimesNewRoman"/>
          <w:sz w:val="28"/>
          <w:szCs w:val="28"/>
        </w:rPr>
        <w:lastRenderedPageBreak/>
        <w:t>показателей  в срок не позднее 15 числа месяца, следующего за отчетным периодом.</w:t>
      </w:r>
    </w:p>
    <w:p w:rsidR="00E654C7" w:rsidRDefault="00E654C7" w:rsidP="00E654C7">
      <w:pPr>
        <w:pStyle w:val="a6"/>
        <w:shd w:val="clear" w:color="auto" w:fill="auto"/>
        <w:tabs>
          <w:tab w:val="left" w:pos="1293"/>
        </w:tabs>
        <w:spacing w:line="288" w:lineRule="exact"/>
        <w:ind w:right="6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В целях данного мониторинга  информация заполняется в соответствии  с действующим статистическим  инструментарием для проведения федерального  статистического наблюдения в сфере </w:t>
      </w:r>
      <w:proofErr w:type="gramStart"/>
      <w:r>
        <w:rPr>
          <w:rStyle w:val="TimesNewRoman"/>
          <w:sz w:val="28"/>
          <w:szCs w:val="28"/>
        </w:rPr>
        <w:t>оплаты труда отдельных категорий работников социальной сферы</w:t>
      </w:r>
      <w:proofErr w:type="gramEnd"/>
      <w:r>
        <w:rPr>
          <w:rStyle w:val="TimesNewRoman"/>
          <w:sz w:val="28"/>
          <w:szCs w:val="28"/>
        </w:rPr>
        <w:t xml:space="preserve"> и науки, в отношении которых предусмотрены мероприятия по повышению средней заработной платы в соответствии с указами.            </w:t>
      </w:r>
    </w:p>
    <w:p w:rsidR="00E654C7" w:rsidRDefault="00E654C7" w:rsidP="00E654C7">
      <w:pPr>
        <w:pStyle w:val="22"/>
        <w:framePr w:h="276" w:wrap="around" w:vAnchor="text" w:hAnchor="margin" w:x="7694" w:y="3234"/>
        <w:shd w:val="clear" w:color="auto" w:fill="auto"/>
        <w:spacing w:line="260" w:lineRule="exact"/>
        <w:ind w:left="100"/>
        <w:jc w:val="both"/>
      </w:pPr>
    </w:p>
    <w:p w:rsidR="00E654C7" w:rsidRDefault="00E654C7" w:rsidP="00E654C7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Style w:val="TimesNewRoman"/>
          <w:sz w:val="28"/>
          <w:szCs w:val="28"/>
        </w:rPr>
        <w:t>Атюрьевского муниципального района</w:t>
      </w:r>
      <w:r>
        <w:rPr>
          <w:sz w:val="28"/>
          <w:szCs w:val="28"/>
        </w:rPr>
        <w:t xml:space="preserve"> осуществить финансовое обеспечение расходов, связанных с реализацией настоящего Постановления.</w:t>
      </w:r>
    </w:p>
    <w:p w:rsidR="00E654C7" w:rsidRDefault="00E654C7" w:rsidP="00E654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Настоящее Постановление вступает в силу со дня его официального опубликования и распространяет свое </w:t>
      </w:r>
      <w:proofErr w:type="gramStart"/>
      <w:r>
        <w:rPr>
          <w:sz w:val="28"/>
          <w:szCs w:val="28"/>
        </w:rPr>
        <w:t>действие</w:t>
      </w:r>
      <w:proofErr w:type="gramEnd"/>
      <w:r>
        <w:rPr>
          <w:sz w:val="28"/>
          <w:szCs w:val="28"/>
        </w:rPr>
        <w:t xml:space="preserve"> на правоотношения возникшее с 1 января 2017 года.</w:t>
      </w:r>
    </w:p>
    <w:p w:rsidR="00E654C7" w:rsidRDefault="00E654C7" w:rsidP="00E654C7">
      <w:pPr>
        <w:jc w:val="both"/>
        <w:rPr>
          <w:sz w:val="28"/>
          <w:szCs w:val="28"/>
        </w:rPr>
      </w:pPr>
    </w:p>
    <w:p w:rsidR="00E654C7" w:rsidRDefault="00E654C7" w:rsidP="00E654C7">
      <w:pPr>
        <w:jc w:val="both"/>
        <w:rPr>
          <w:sz w:val="28"/>
          <w:szCs w:val="28"/>
        </w:rPr>
      </w:pPr>
    </w:p>
    <w:p w:rsidR="00E654C7" w:rsidRDefault="00E654C7" w:rsidP="00E654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</w:p>
    <w:p w:rsidR="00E654C7" w:rsidRDefault="00E654C7" w:rsidP="00E654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            И.А.Любушкин</w:t>
      </w:r>
    </w:p>
    <w:p w:rsidR="00E654C7" w:rsidRDefault="00E654C7" w:rsidP="00E654C7">
      <w:pPr>
        <w:jc w:val="both"/>
        <w:rPr>
          <w:sz w:val="28"/>
          <w:szCs w:val="28"/>
        </w:rPr>
      </w:pPr>
    </w:p>
    <w:p w:rsidR="00E654C7" w:rsidRDefault="00E654C7" w:rsidP="00E654C7">
      <w:pPr>
        <w:jc w:val="both"/>
        <w:rPr>
          <w:sz w:val="28"/>
          <w:szCs w:val="28"/>
        </w:rPr>
      </w:pPr>
    </w:p>
    <w:p w:rsidR="00E654C7" w:rsidRDefault="00E654C7" w:rsidP="00E654C7">
      <w:pPr>
        <w:jc w:val="both"/>
        <w:rPr>
          <w:sz w:val="28"/>
          <w:szCs w:val="28"/>
        </w:rPr>
      </w:pPr>
    </w:p>
    <w:p w:rsidR="00E654C7" w:rsidRDefault="00E654C7" w:rsidP="00E654C7">
      <w:pPr>
        <w:jc w:val="both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9C66CD8"/>
    <w:lvl w:ilvl="0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C176F80"/>
    <w:multiLevelType w:val="hybridMultilevel"/>
    <w:tmpl w:val="A6A6D23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4C7"/>
    <w:rsid w:val="004276AE"/>
    <w:rsid w:val="005A0D20"/>
    <w:rsid w:val="00B06634"/>
    <w:rsid w:val="00E6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4C7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a5">
    <w:name w:val="Основной текст Знак"/>
    <w:link w:val="a6"/>
    <w:locked/>
    <w:rsid w:val="00E654C7"/>
    <w:rPr>
      <w:rFonts w:ascii="Century Schoolbook" w:hAnsi="Century Schoolbook"/>
      <w:sz w:val="24"/>
      <w:szCs w:val="24"/>
      <w:shd w:val="clear" w:color="auto" w:fill="FFFFFF"/>
    </w:rPr>
  </w:style>
  <w:style w:type="paragraph" w:styleId="a6">
    <w:name w:val="Body Text"/>
    <w:basedOn w:val="a"/>
    <w:link w:val="a5"/>
    <w:rsid w:val="00E654C7"/>
    <w:pPr>
      <w:shd w:val="clear" w:color="auto" w:fill="FFFFFF"/>
      <w:spacing w:line="31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E654C7"/>
    <w:rPr>
      <w:sz w:val="30"/>
    </w:rPr>
  </w:style>
  <w:style w:type="paragraph" w:customStyle="1" w:styleId="FR1">
    <w:name w:val="FR1"/>
    <w:rsid w:val="00E654C7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character" w:customStyle="1" w:styleId="21">
    <w:name w:val="Основной текст (2)_"/>
    <w:link w:val="22"/>
    <w:locked/>
    <w:rsid w:val="00E654C7"/>
    <w:rPr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654C7"/>
    <w:pPr>
      <w:shd w:val="clear" w:color="auto" w:fill="FFFFFF"/>
      <w:spacing w:line="240" w:lineRule="atLeast"/>
    </w:pPr>
    <w:rPr>
      <w:b/>
      <w:bCs/>
      <w:sz w:val="26"/>
      <w:szCs w:val="26"/>
    </w:rPr>
  </w:style>
  <w:style w:type="character" w:customStyle="1" w:styleId="TimesNewRoman1">
    <w:name w:val="Основной текст + Times New Roman1"/>
    <w:aliases w:val="131,5 pt1"/>
    <w:rsid w:val="00E654C7"/>
    <w:rPr>
      <w:rFonts w:ascii="Times New Roman" w:hAnsi="Times New Roman" w:cs="Times New Roman" w:hint="default"/>
      <w:sz w:val="27"/>
      <w:szCs w:val="27"/>
      <w:lang w:bidi="ar-SA"/>
    </w:rPr>
  </w:style>
  <w:style w:type="character" w:customStyle="1" w:styleId="TimesNewRoman">
    <w:name w:val="Основной текст + Times New Roman"/>
    <w:aliases w:val="13,5 pt"/>
    <w:rsid w:val="00E654C7"/>
    <w:rPr>
      <w:rFonts w:ascii="Times New Roman" w:hAnsi="Times New Roman" w:cs="Times New Roman" w:hint="default"/>
      <w:spacing w:val="0"/>
      <w:sz w:val="27"/>
      <w:szCs w:val="27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1194</Words>
  <Characters>6809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2018-02-05T13:00:00Z</dcterms:created>
  <dcterms:modified xsi:type="dcterms:W3CDTF">2018-02-05T13:01:00Z</dcterms:modified>
</cp:coreProperties>
</file>