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683" w:rsidRPr="008E1683" w:rsidRDefault="008E1683" w:rsidP="008E1683">
      <w:pPr>
        <w:shd w:val="clear" w:color="auto" w:fill="EBEBEB"/>
        <w:spacing w:after="450" w:line="810" w:lineRule="atLeast"/>
        <w:textAlignment w:val="baseline"/>
        <w:outlineLvl w:val="0"/>
        <w:rPr>
          <w:rFonts w:ascii="diaria_promedium" w:hAnsi="diaria_promedium"/>
          <w:color w:val="333333"/>
          <w:kern w:val="36"/>
          <w:sz w:val="63"/>
          <w:szCs w:val="63"/>
          <w:lang w:eastAsia="ru-RU"/>
        </w:rPr>
      </w:pPr>
      <w:r w:rsidRPr="008E1683">
        <w:rPr>
          <w:rFonts w:ascii="diaria_promedium" w:hAnsi="diaria_promedium"/>
          <w:color w:val="333333"/>
          <w:kern w:val="36"/>
          <w:sz w:val="63"/>
          <w:szCs w:val="63"/>
          <w:lang w:eastAsia="ru-RU"/>
        </w:rPr>
        <w:t>О возможности прохода через неогороженный земельный участок соседа</w:t>
      </w:r>
    </w:p>
    <w:p w:rsidR="008E1683" w:rsidRPr="008E1683" w:rsidRDefault="008E1683" w:rsidP="008E1683">
      <w:pPr>
        <w:spacing w:after="450" w:line="450" w:lineRule="atLeast"/>
        <w:textAlignment w:val="baseline"/>
        <w:rPr>
          <w:rFonts w:ascii="diaria_promedium" w:hAnsi="diaria_promedium"/>
          <w:color w:val="333333"/>
          <w:sz w:val="24"/>
          <w:szCs w:val="24"/>
          <w:lang w:eastAsia="ru-RU"/>
        </w:rPr>
      </w:pPr>
      <w:r w:rsidRPr="008E1683">
        <w:rPr>
          <w:rFonts w:ascii="diaria_promedium" w:hAnsi="diaria_promedium"/>
          <w:color w:val="333333"/>
          <w:sz w:val="24"/>
          <w:szCs w:val="24"/>
          <w:lang w:eastAsia="ru-RU"/>
        </w:rPr>
        <w:t>К территориям общего пользования относятся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8E1683" w:rsidRPr="008E1683" w:rsidRDefault="008E1683" w:rsidP="008E1683">
      <w:pPr>
        <w:spacing w:after="450" w:line="450" w:lineRule="atLeast"/>
        <w:textAlignment w:val="baseline"/>
        <w:rPr>
          <w:rFonts w:ascii="diaria_promedium" w:hAnsi="diaria_promedium"/>
          <w:color w:val="333333"/>
          <w:sz w:val="24"/>
          <w:szCs w:val="24"/>
          <w:lang w:eastAsia="ru-RU"/>
        </w:rPr>
      </w:pPr>
      <w:r w:rsidRPr="008E1683">
        <w:rPr>
          <w:rFonts w:ascii="diaria_promedium" w:hAnsi="diaria_promedium"/>
          <w:color w:val="333333"/>
          <w:sz w:val="24"/>
          <w:szCs w:val="24"/>
          <w:lang w:eastAsia="ru-RU"/>
        </w:rPr>
        <w:t>В соответствии с нормами действующего законодательства, граждане имеют право свободно, без каких-либо разрешений находиться на не закрытых для общего доступа земельных участках, находящихся в государственной или муниципальной собственности, и использовать имеющиеся на этих участках природные объекты в пределах, допускаемых законом и иными правовыми актами, а также собственником соответствующего земельного участка.</w:t>
      </w:r>
    </w:p>
    <w:p w:rsidR="008E1683" w:rsidRDefault="008E1683" w:rsidP="008E1683">
      <w:pPr>
        <w:spacing w:line="450" w:lineRule="atLeast"/>
        <w:textAlignment w:val="baseline"/>
        <w:rPr>
          <w:rFonts w:ascii="diaria_promedium" w:hAnsi="diaria_promedium"/>
          <w:color w:val="333333"/>
          <w:sz w:val="24"/>
          <w:szCs w:val="24"/>
          <w:lang w:eastAsia="ru-RU"/>
        </w:rPr>
      </w:pPr>
      <w:r w:rsidRPr="008E1683">
        <w:rPr>
          <w:rFonts w:ascii="diaria_promedium" w:hAnsi="diaria_promedium"/>
          <w:color w:val="333333"/>
          <w:sz w:val="24"/>
          <w:szCs w:val="24"/>
          <w:lang w:eastAsia="ru-RU"/>
        </w:rPr>
        <w:t>Если земельный участок не огорожен, либо его собственник иным способом ясно не обозначил, что вход на участок без его разрешения не допускается, любое лицо может пройти через участок при условии, что это не причиняет ущерба или беспокойства собственнику.</w:t>
      </w:r>
    </w:p>
    <w:p w:rsidR="0084286B" w:rsidRDefault="0084286B" w:rsidP="008E1683">
      <w:pPr>
        <w:spacing w:line="450" w:lineRule="atLeast"/>
        <w:textAlignment w:val="baseline"/>
        <w:rPr>
          <w:rFonts w:ascii="diaria_promedium" w:hAnsi="diaria_promedium"/>
          <w:color w:val="333333"/>
          <w:sz w:val="24"/>
          <w:szCs w:val="24"/>
          <w:lang w:eastAsia="ru-RU"/>
        </w:rPr>
      </w:pPr>
    </w:p>
    <w:p w:rsidR="0084286B" w:rsidRDefault="0084286B" w:rsidP="008E1683">
      <w:pPr>
        <w:spacing w:line="450" w:lineRule="atLeast"/>
        <w:textAlignment w:val="baseline"/>
        <w:rPr>
          <w:rFonts w:ascii="diaria_promedium" w:hAnsi="diaria_promedium"/>
          <w:color w:val="333333"/>
          <w:sz w:val="24"/>
          <w:szCs w:val="24"/>
          <w:lang w:eastAsia="ru-RU"/>
        </w:rPr>
      </w:pPr>
    </w:p>
    <w:p w:rsidR="0084286B" w:rsidRDefault="0084286B" w:rsidP="008E1683">
      <w:pPr>
        <w:spacing w:line="450" w:lineRule="atLeast"/>
        <w:textAlignment w:val="baseline"/>
        <w:rPr>
          <w:rFonts w:ascii="diaria_promedium" w:hAnsi="diaria_promedium"/>
          <w:color w:val="333333"/>
          <w:sz w:val="24"/>
          <w:szCs w:val="24"/>
          <w:lang w:eastAsia="ru-RU"/>
        </w:rPr>
      </w:pPr>
    </w:p>
    <w:p w:rsidR="0084286B" w:rsidRDefault="0084286B" w:rsidP="008E1683">
      <w:pPr>
        <w:spacing w:line="450" w:lineRule="atLeast"/>
        <w:textAlignment w:val="baseline"/>
        <w:rPr>
          <w:rFonts w:ascii="diaria_promedium" w:hAnsi="diaria_promedium"/>
          <w:color w:val="333333"/>
          <w:sz w:val="24"/>
          <w:szCs w:val="24"/>
          <w:lang w:eastAsia="ru-RU"/>
        </w:rPr>
      </w:pPr>
    </w:p>
    <w:p w:rsidR="0084286B" w:rsidRPr="008E1683" w:rsidRDefault="0084286B" w:rsidP="008E1683">
      <w:pPr>
        <w:spacing w:line="450" w:lineRule="atLeast"/>
        <w:textAlignment w:val="baseline"/>
        <w:rPr>
          <w:rFonts w:ascii="diaria_promedium" w:hAnsi="diaria_promedium"/>
          <w:color w:val="333333"/>
          <w:sz w:val="24"/>
          <w:szCs w:val="24"/>
          <w:lang w:eastAsia="ru-RU"/>
        </w:rPr>
      </w:pPr>
      <w:bookmarkStart w:id="0" w:name="_GoBack"/>
      <w:bookmarkEnd w:id="0"/>
    </w:p>
    <w:sectPr w:rsidR="0084286B" w:rsidRPr="008E1683" w:rsidSect="00320652">
      <w:pgSz w:w="11906" w:h="16838"/>
      <w:pgMar w:top="1134" w:right="454" w:bottom="1134" w:left="1021"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diaria_promedium">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912F0"/>
    <w:multiLevelType w:val="multilevel"/>
    <w:tmpl w:val="782EE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2B33DD"/>
    <w:multiLevelType w:val="multilevel"/>
    <w:tmpl w:val="CF00B0E6"/>
    <w:lvl w:ilvl="0">
      <w:start w:val="1"/>
      <w:numFmt w:val="decimal"/>
      <w:lvlText w:val="%1."/>
      <w:lvlJc w:val="left"/>
      <w:pPr>
        <w:tabs>
          <w:tab w:val="num" w:pos="465"/>
        </w:tabs>
        <w:ind w:left="465" w:hanging="465"/>
      </w:pPr>
    </w:lvl>
    <w:lvl w:ilvl="1">
      <w:start w:val="1"/>
      <w:numFmt w:val="decimal"/>
      <w:lvlText w:val="%1.%2."/>
      <w:lvlJc w:val="left"/>
      <w:pPr>
        <w:tabs>
          <w:tab w:val="num" w:pos="465"/>
        </w:tabs>
        <w:ind w:left="465" w:hanging="46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47D61AED"/>
    <w:multiLevelType w:val="hybridMultilevel"/>
    <w:tmpl w:val="27788F88"/>
    <w:lvl w:ilvl="0" w:tplc="FD5EC3CE">
      <w:numFmt w:val="bullet"/>
      <w:lvlText w:val="-"/>
      <w:lvlJc w:val="left"/>
      <w:pPr>
        <w:tabs>
          <w:tab w:val="num" w:pos="900"/>
        </w:tabs>
        <w:ind w:left="900" w:hanging="360"/>
      </w:pPr>
      <w:rPr>
        <w:rFonts w:ascii="Times New Roman" w:eastAsia="Times New Roman" w:hAnsi="Times New Roman" w:cs="Times New Roman" w:hint="default"/>
      </w:rPr>
    </w:lvl>
    <w:lvl w:ilvl="1" w:tplc="04190003">
      <w:start w:val="1"/>
      <w:numFmt w:val="bullet"/>
      <w:lvlText w:val="o"/>
      <w:lvlJc w:val="left"/>
      <w:pPr>
        <w:tabs>
          <w:tab w:val="num" w:pos="1620"/>
        </w:tabs>
        <w:ind w:left="1620" w:hanging="360"/>
      </w:pPr>
      <w:rPr>
        <w:rFonts w:ascii="Courier New" w:hAnsi="Courier New" w:cs="Times New Roman" w:hint="default"/>
      </w:rPr>
    </w:lvl>
    <w:lvl w:ilvl="2" w:tplc="04190005">
      <w:start w:val="1"/>
      <w:numFmt w:val="bullet"/>
      <w:lvlText w:val=""/>
      <w:lvlJc w:val="left"/>
      <w:pPr>
        <w:tabs>
          <w:tab w:val="num" w:pos="2340"/>
        </w:tabs>
        <w:ind w:left="2340" w:hanging="360"/>
      </w:pPr>
      <w:rPr>
        <w:rFonts w:ascii="Wingdings" w:hAnsi="Wingdings" w:hint="default"/>
      </w:rPr>
    </w:lvl>
    <w:lvl w:ilvl="3" w:tplc="04190001">
      <w:start w:val="1"/>
      <w:numFmt w:val="bullet"/>
      <w:lvlText w:val=""/>
      <w:lvlJc w:val="left"/>
      <w:pPr>
        <w:tabs>
          <w:tab w:val="num" w:pos="3060"/>
        </w:tabs>
        <w:ind w:left="3060" w:hanging="360"/>
      </w:pPr>
      <w:rPr>
        <w:rFonts w:ascii="Symbol" w:hAnsi="Symbol" w:hint="default"/>
      </w:rPr>
    </w:lvl>
    <w:lvl w:ilvl="4" w:tplc="04190003">
      <w:start w:val="1"/>
      <w:numFmt w:val="bullet"/>
      <w:lvlText w:val="o"/>
      <w:lvlJc w:val="left"/>
      <w:pPr>
        <w:tabs>
          <w:tab w:val="num" w:pos="3780"/>
        </w:tabs>
        <w:ind w:left="3780" w:hanging="360"/>
      </w:pPr>
      <w:rPr>
        <w:rFonts w:ascii="Courier New" w:hAnsi="Courier New" w:cs="Times New Roman" w:hint="default"/>
      </w:rPr>
    </w:lvl>
    <w:lvl w:ilvl="5" w:tplc="04190005">
      <w:start w:val="1"/>
      <w:numFmt w:val="bullet"/>
      <w:lvlText w:val=""/>
      <w:lvlJc w:val="left"/>
      <w:pPr>
        <w:tabs>
          <w:tab w:val="num" w:pos="4500"/>
        </w:tabs>
        <w:ind w:left="4500" w:hanging="360"/>
      </w:pPr>
      <w:rPr>
        <w:rFonts w:ascii="Wingdings" w:hAnsi="Wingdings" w:hint="default"/>
      </w:rPr>
    </w:lvl>
    <w:lvl w:ilvl="6" w:tplc="04190001">
      <w:start w:val="1"/>
      <w:numFmt w:val="bullet"/>
      <w:lvlText w:val=""/>
      <w:lvlJc w:val="left"/>
      <w:pPr>
        <w:tabs>
          <w:tab w:val="num" w:pos="5220"/>
        </w:tabs>
        <w:ind w:left="5220" w:hanging="360"/>
      </w:pPr>
      <w:rPr>
        <w:rFonts w:ascii="Symbol" w:hAnsi="Symbol" w:hint="default"/>
      </w:rPr>
    </w:lvl>
    <w:lvl w:ilvl="7" w:tplc="04190003">
      <w:start w:val="1"/>
      <w:numFmt w:val="bullet"/>
      <w:lvlText w:val="o"/>
      <w:lvlJc w:val="left"/>
      <w:pPr>
        <w:tabs>
          <w:tab w:val="num" w:pos="5940"/>
        </w:tabs>
        <w:ind w:left="5940" w:hanging="360"/>
      </w:pPr>
      <w:rPr>
        <w:rFonts w:ascii="Courier New" w:hAnsi="Courier New" w:cs="Times New Roman" w:hint="default"/>
      </w:rPr>
    </w:lvl>
    <w:lvl w:ilvl="8" w:tplc="04190005">
      <w:start w:val="1"/>
      <w:numFmt w:val="bullet"/>
      <w:lvlText w:val=""/>
      <w:lvlJc w:val="left"/>
      <w:pPr>
        <w:tabs>
          <w:tab w:val="num" w:pos="6660"/>
        </w:tabs>
        <w:ind w:left="6660" w:hanging="360"/>
      </w:pPr>
      <w:rPr>
        <w:rFonts w:ascii="Wingdings" w:hAnsi="Wingdings" w:hint="default"/>
      </w:rPr>
    </w:lvl>
  </w:abstractNum>
  <w:abstractNum w:abstractNumId="3">
    <w:nsid w:val="492972CA"/>
    <w:multiLevelType w:val="multilevel"/>
    <w:tmpl w:val="12384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B6638C6"/>
    <w:multiLevelType w:val="hybridMultilevel"/>
    <w:tmpl w:val="42D07E06"/>
    <w:lvl w:ilvl="0" w:tplc="9C7EFD04">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69C"/>
    <w:rsid w:val="0006181F"/>
    <w:rsid w:val="00320652"/>
    <w:rsid w:val="006E31B7"/>
    <w:rsid w:val="0084286B"/>
    <w:rsid w:val="008E1683"/>
    <w:rsid w:val="00980991"/>
    <w:rsid w:val="00C04E1E"/>
    <w:rsid w:val="00D0069C"/>
    <w:rsid w:val="00E01505"/>
    <w:rsid w:val="00EF2D9D"/>
    <w:rsid w:val="00FF7C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31B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31B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60052">
      <w:bodyDiv w:val="1"/>
      <w:marLeft w:val="0"/>
      <w:marRight w:val="0"/>
      <w:marTop w:val="0"/>
      <w:marBottom w:val="0"/>
      <w:divBdr>
        <w:top w:val="none" w:sz="0" w:space="0" w:color="auto"/>
        <w:left w:val="none" w:sz="0" w:space="0" w:color="auto"/>
        <w:bottom w:val="none" w:sz="0" w:space="0" w:color="auto"/>
        <w:right w:val="none" w:sz="0" w:space="0" w:color="auto"/>
      </w:divBdr>
      <w:divsChild>
        <w:div w:id="91974213">
          <w:marLeft w:val="0"/>
          <w:marRight w:val="0"/>
          <w:marTop w:val="0"/>
          <w:marBottom w:val="750"/>
          <w:divBdr>
            <w:top w:val="none" w:sz="0" w:space="0" w:color="auto"/>
            <w:left w:val="none" w:sz="0" w:space="0" w:color="auto"/>
            <w:bottom w:val="none" w:sz="0" w:space="0" w:color="auto"/>
            <w:right w:val="none" w:sz="0" w:space="0" w:color="auto"/>
          </w:divBdr>
          <w:divsChild>
            <w:div w:id="1230114447">
              <w:marLeft w:val="0"/>
              <w:marRight w:val="900"/>
              <w:marTop w:val="0"/>
              <w:marBottom w:val="0"/>
              <w:divBdr>
                <w:top w:val="none" w:sz="0" w:space="0" w:color="auto"/>
                <w:left w:val="none" w:sz="0" w:space="0" w:color="auto"/>
                <w:bottom w:val="none" w:sz="0" w:space="0" w:color="auto"/>
                <w:right w:val="none" w:sz="0" w:space="0" w:color="auto"/>
              </w:divBdr>
              <w:divsChild>
                <w:div w:id="33588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31691">
      <w:bodyDiv w:val="1"/>
      <w:marLeft w:val="0"/>
      <w:marRight w:val="0"/>
      <w:marTop w:val="0"/>
      <w:marBottom w:val="0"/>
      <w:divBdr>
        <w:top w:val="none" w:sz="0" w:space="0" w:color="auto"/>
        <w:left w:val="none" w:sz="0" w:space="0" w:color="auto"/>
        <w:bottom w:val="none" w:sz="0" w:space="0" w:color="auto"/>
        <w:right w:val="none" w:sz="0" w:space="0" w:color="auto"/>
      </w:divBdr>
      <w:divsChild>
        <w:div w:id="1353461660">
          <w:marLeft w:val="0"/>
          <w:marRight w:val="0"/>
          <w:marTop w:val="0"/>
          <w:marBottom w:val="750"/>
          <w:divBdr>
            <w:top w:val="none" w:sz="0" w:space="0" w:color="auto"/>
            <w:left w:val="none" w:sz="0" w:space="0" w:color="auto"/>
            <w:bottom w:val="none" w:sz="0" w:space="0" w:color="auto"/>
            <w:right w:val="none" w:sz="0" w:space="0" w:color="auto"/>
          </w:divBdr>
          <w:divsChild>
            <w:div w:id="1662080979">
              <w:marLeft w:val="0"/>
              <w:marRight w:val="900"/>
              <w:marTop w:val="0"/>
              <w:marBottom w:val="0"/>
              <w:divBdr>
                <w:top w:val="none" w:sz="0" w:space="0" w:color="auto"/>
                <w:left w:val="none" w:sz="0" w:space="0" w:color="auto"/>
                <w:bottom w:val="none" w:sz="0" w:space="0" w:color="auto"/>
                <w:right w:val="none" w:sz="0" w:space="0" w:color="auto"/>
              </w:divBdr>
              <w:divsChild>
                <w:div w:id="119507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24723">
      <w:bodyDiv w:val="1"/>
      <w:marLeft w:val="0"/>
      <w:marRight w:val="0"/>
      <w:marTop w:val="0"/>
      <w:marBottom w:val="0"/>
      <w:divBdr>
        <w:top w:val="none" w:sz="0" w:space="0" w:color="auto"/>
        <w:left w:val="none" w:sz="0" w:space="0" w:color="auto"/>
        <w:bottom w:val="none" w:sz="0" w:space="0" w:color="auto"/>
        <w:right w:val="none" w:sz="0" w:space="0" w:color="auto"/>
      </w:divBdr>
      <w:divsChild>
        <w:div w:id="531459563">
          <w:marLeft w:val="0"/>
          <w:marRight w:val="0"/>
          <w:marTop w:val="0"/>
          <w:marBottom w:val="750"/>
          <w:divBdr>
            <w:top w:val="none" w:sz="0" w:space="0" w:color="auto"/>
            <w:left w:val="none" w:sz="0" w:space="0" w:color="auto"/>
            <w:bottom w:val="none" w:sz="0" w:space="0" w:color="auto"/>
            <w:right w:val="none" w:sz="0" w:space="0" w:color="auto"/>
          </w:divBdr>
          <w:divsChild>
            <w:div w:id="1231188934">
              <w:marLeft w:val="0"/>
              <w:marRight w:val="900"/>
              <w:marTop w:val="0"/>
              <w:marBottom w:val="0"/>
              <w:divBdr>
                <w:top w:val="none" w:sz="0" w:space="0" w:color="auto"/>
                <w:left w:val="none" w:sz="0" w:space="0" w:color="auto"/>
                <w:bottom w:val="none" w:sz="0" w:space="0" w:color="auto"/>
                <w:right w:val="none" w:sz="0" w:space="0" w:color="auto"/>
              </w:divBdr>
              <w:divsChild>
                <w:div w:id="200477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516642">
      <w:bodyDiv w:val="1"/>
      <w:marLeft w:val="0"/>
      <w:marRight w:val="0"/>
      <w:marTop w:val="0"/>
      <w:marBottom w:val="0"/>
      <w:divBdr>
        <w:top w:val="none" w:sz="0" w:space="0" w:color="auto"/>
        <w:left w:val="none" w:sz="0" w:space="0" w:color="auto"/>
        <w:bottom w:val="none" w:sz="0" w:space="0" w:color="auto"/>
        <w:right w:val="none" w:sz="0" w:space="0" w:color="auto"/>
      </w:divBdr>
    </w:div>
    <w:div w:id="574779676">
      <w:bodyDiv w:val="1"/>
      <w:marLeft w:val="0"/>
      <w:marRight w:val="0"/>
      <w:marTop w:val="0"/>
      <w:marBottom w:val="0"/>
      <w:divBdr>
        <w:top w:val="none" w:sz="0" w:space="0" w:color="auto"/>
        <w:left w:val="none" w:sz="0" w:space="0" w:color="auto"/>
        <w:bottom w:val="none" w:sz="0" w:space="0" w:color="auto"/>
        <w:right w:val="none" w:sz="0" w:space="0" w:color="auto"/>
      </w:divBdr>
      <w:divsChild>
        <w:div w:id="1923444229">
          <w:marLeft w:val="0"/>
          <w:marRight w:val="0"/>
          <w:marTop w:val="0"/>
          <w:marBottom w:val="0"/>
          <w:divBdr>
            <w:top w:val="none" w:sz="0" w:space="0" w:color="auto"/>
            <w:left w:val="none" w:sz="0" w:space="0" w:color="auto"/>
            <w:bottom w:val="none" w:sz="0" w:space="0" w:color="auto"/>
            <w:right w:val="none" w:sz="0" w:space="0" w:color="auto"/>
          </w:divBdr>
          <w:divsChild>
            <w:div w:id="1836676994">
              <w:marLeft w:val="0"/>
              <w:marRight w:val="0"/>
              <w:marTop w:val="0"/>
              <w:marBottom w:val="750"/>
              <w:divBdr>
                <w:top w:val="none" w:sz="0" w:space="0" w:color="auto"/>
                <w:left w:val="none" w:sz="0" w:space="0" w:color="auto"/>
                <w:bottom w:val="none" w:sz="0" w:space="0" w:color="auto"/>
                <w:right w:val="none" w:sz="0" w:space="0" w:color="auto"/>
              </w:divBdr>
              <w:divsChild>
                <w:div w:id="1477332290">
                  <w:marLeft w:val="0"/>
                  <w:marRight w:val="900"/>
                  <w:marTop w:val="0"/>
                  <w:marBottom w:val="0"/>
                  <w:divBdr>
                    <w:top w:val="none" w:sz="0" w:space="0" w:color="auto"/>
                    <w:left w:val="none" w:sz="0" w:space="0" w:color="auto"/>
                    <w:bottom w:val="none" w:sz="0" w:space="0" w:color="auto"/>
                    <w:right w:val="none" w:sz="0" w:space="0" w:color="auto"/>
                  </w:divBdr>
                  <w:divsChild>
                    <w:div w:id="116385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6561">
          <w:marLeft w:val="0"/>
          <w:marRight w:val="0"/>
          <w:marTop w:val="0"/>
          <w:marBottom w:val="600"/>
          <w:divBdr>
            <w:top w:val="none" w:sz="0" w:space="0" w:color="auto"/>
            <w:left w:val="none" w:sz="0" w:space="0" w:color="auto"/>
            <w:bottom w:val="none" w:sz="0" w:space="0" w:color="auto"/>
            <w:right w:val="none" w:sz="0" w:space="0" w:color="auto"/>
          </w:divBdr>
          <w:divsChild>
            <w:div w:id="186851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98315">
      <w:bodyDiv w:val="1"/>
      <w:marLeft w:val="0"/>
      <w:marRight w:val="0"/>
      <w:marTop w:val="0"/>
      <w:marBottom w:val="0"/>
      <w:divBdr>
        <w:top w:val="none" w:sz="0" w:space="0" w:color="auto"/>
        <w:left w:val="none" w:sz="0" w:space="0" w:color="auto"/>
        <w:bottom w:val="none" w:sz="0" w:space="0" w:color="auto"/>
        <w:right w:val="none" w:sz="0" w:space="0" w:color="auto"/>
      </w:divBdr>
      <w:divsChild>
        <w:div w:id="98721179">
          <w:marLeft w:val="0"/>
          <w:marRight w:val="0"/>
          <w:marTop w:val="0"/>
          <w:marBottom w:val="750"/>
          <w:divBdr>
            <w:top w:val="none" w:sz="0" w:space="0" w:color="auto"/>
            <w:left w:val="none" w:sz="0" w:space="0" w:color="auto"/>
            <w:bottom w:val="none" w:sz="0" w:space="0" w:color="auto"/>
            <w:right w:val="none" w:sz="0" w:space="0" w:color="auto"/>
          </w:divBdr>
          <w:divsChild>
            <w:div w:id="1432124104">
              <w:marLeft w:val="0"/>
              <w:marRight w:val="900"/>
              <w:marTop w:val="0"/>
              <w:marBottom w:val="0"/>
              <w:divBdr>
                <w:top w:val="none" w:sz="0" w:space="0" w:color="auto"/>
                <w:left w:val="none" w:sz="0" w:space="0" w:color="auto"/>
                <w:bottom w:val="none" w:sz="0" w:space="0" w:color="auto"/>
                <w:right w:val="none" w:sz="0" w:space="0" w:color="auto"/>
              </w:divBdr>
              <w:divsChild>
                <w:div w:id="83329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910044">
      <w:bodyDiv w:val="1"/>
      <w:marLeft w:val="0"/>
      <w:marRight w:val="0"/>
      <w:marTop w:val="0"/>
      <w:marBottom w:val="0"/>
      <w:divBdr>
        <w:top w:val="none" w:sz="0" w:space="0" w:color="auto"/>
        <w:left w:val="none" w:sz="0" w:space="0" w:color="auto"/>
        <w:bottom w:val="none" w:sz="0" w:space="0" w:color="auto"/>
        <w:right w:val="none" w:sz="0" w:space="0" w:color="auto"/>
      </w:divBdr>
      <w:divsChild>
        <w:div w:id="172769659">
          <w:marLeft w:val="0"/>
          <w:marRight w:val="0"/>
          <w:marTop w:val="0"/>
          <w:marBottom w:val="750"/>
          <w:divBdr>
            <w:top w:val="none" w:sz="0" w:space="0" w:color="auto"/>
            <w:left w:val="none" w:sz="0" w:space="0" w:color="auto"/>
            <w:bottom w:val="none" w:sz="0" w:space="0" w:color="auto"/>
            <w:right w:val="none" w:sz="0" w:space="0" w:color="auto"/>
          </w:divBdr>
          <w:divsChild>
            <w:div w:id="19281687">
              <w:marLeft w:val="0"/>
              <w:marRight w:val="900"/>
              <w:marTop w:val="0"/>
              <w:marBottom w:val="0"/>
              <w:divBdr>
                <w:top w:val="none" w:sz="0" w:space="0" w:color="auto"/>
                <w:left w:val="none" w:sz="0" w:space="0" w:color="auto"/>
                <w:bottom w:val="none" w:sz="0" w:space="0" w:color="auto"/>
                <w:right w:val="none" w:sz="0" w:space="0" w:color="auto"/>
              </w:divBdr>
              <w:divsChild>
                <w:div w:id="159863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514974">
      <w:bodyDiv w:val="1"/>
      <w:marLeft w:val="0"/>
      <w:marRight w:val="0"/>
      <w:marTop w:val="0"/>
      <w:marBottom w:val="0"/>
      <w:divBdr>
        <w:top w:val="none" w:sz="0" w:space="0" w:color="auto"/>
        <w:left w:val="none" w:sz="0" w:space="0" w:color="auto"/>
        <w:bottom w:val="none" w:sz="0" w:space="0" w:color="auto"/>
        <w:right w:val="none" w:sz="0" w:space="0" w:color="auto"/>
      </w:divBdr>
      <w:divsChild>
        <w:div w:id="1861502386">
          <w:marLeft w:val="0"/>
          <w:marRight w:val="0"/>
          <w:marTop w:val="0"/>
          <w:marBottom w:val="750"/>
          <w:divBdr>
            <w:top w:val="none" w:sz="0" w:space="0" w:color="auto"/>
            <w:left w:val="none" w:sz="0" w:space="0" w:color="auto"/>
            <w:bottom w:val="none" w:sz="0" w:space="0" w:color="auto"/>
            <w:right w:val="none" w:sz="0" w:space="0" w:color="auto"/>
          </w:divBdr>
          <w:divsChild>
            <w:div w:id="1517421784">
              <w:marLeft w:val="0"/>
              <w:marRight w:val="900"/>
              <w:marTop w:val="0"/>
              <w:marBottom w:val="0"/>
              <w:divBdr>
                <w:top w:val="none" w:sz="0" w:space="0" w:color="auto"/>
                <w:left w:val="none" w:sz="0" w:space="0" w:color="auto"/>
                <w:bottom w:val="none" w:sz="0" w:space="0" w:color="auto"/>
                <w:right w:val="none" w:sz="0" w:space="0" w:color="auto"/>
              </w:divBdr>
              <w:divsChild>
                <w:div w:id="45903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169127">
      <w:bodyDiv w:val="1"/>
      <w:marLeft w:val="0"/>
      <w:marRight w:val="0"/>
      <w:marTop w:val="0"/>
      <w:marBottom w:val="0"/>
      <w:divBdr>
        <w:top w:val="none" w:sz="0" w:space="0" w:color="auto"/>
        <w:left w:val="none" w:sz="0" w:space="0" w:color="auto"/>
        <w:bottom w:val="none" w:sz="0" w:space="0" w:color="auto"/>
        <w:right w:val="none" w:sz="0" w:space="0" w:color="auto"/>
      </w:divBdr>
      <w:divsChild>
        <w:div w:id="1762875020">
          <w:marLeft w:val="0"/>
          <w:marRight w:val="0"/>
          <w:marTop w:val="0"/>
          <w:marBottom w:val="750"/>
          <w:divBdr>
            <w:top w:val="none" w:sz="0" w:space="0" w:color="auto"/>
            <w:left w:val="none" w:sz="0" w:space="0" w:color="auto"/>
            <w:bottom w:val="none" w:sz="0" w:space="0" w:color="auto"/>
            <w:right w:val="none" w:sz="0" w:space="0" w:color="auto"/>
          </w:divBdr>
          <w:divsChild>
            <w:div w:id="1009063787">
              <w:marLeft w:val="0"/>
              <w:marRight w:val="900"/>
              <w:marTop w:val="0"/>
              <w:marBottom w:val="0"/>
              <w:divBdr>
                <w:top w:val="none" w:sz="0" w:space="0" w:color="auto"/>
                <w:left w:val="none" w:sz="0" w:space="0" w:color="auto"/>
                <w:bottom w:val="none" w:sz="0" w:space="0" w:color="auto"/>
                <w:right w:val="none" w:sz="0" w:space="0" w:color="auto"/>
              </w:divBdr>
              <w:divsChild>
                <w:div w:id="59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146</Words>
  <Characters>837</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2018-01-12T07:18:00Z</dcterms:created>
  <dcterms:modified xsi:type="dcterms:W3CDTF">2018-01-18T12:49:00Z</dcterms:modified>
</cp:coreProperties>
</file>