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F3B" w:rsidRPr="008F578B" w:rsidRDefault="008F578B" w:rsidP="008F578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F578B">
        <w:rPr>
          <w:rFonts w:ascii="Times New Roman" w:hAnsi="Times New Roman" w:cs="Times New Roman"/>
          <w:sz w:val="28"/>
          <w:szCs w:val="28"/>
        </w:rPr>
        <w:t>Протокол № 1 от 01.09.2017 года</w:t>
      </w:r>
    </w:p>
    <w:p w:rsidR="008F578B" w:rsidRPr="008F578B" w:rsidRDefault="008F578B" w:rsidP="008F578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8F578B">
        <w:rPr>
          <w:rFonts w:ascii="Times New Roman" w:hAnsi="Times New Roman" w:cs="Times New Roman"/>
          <w:sz w:val="28"/>
          <w:szCs w:val="28"/>
        </w:rPr>
        <w:t>о итогам общественного обсуждения проекта</w:t>
      </w:r>
    </w:p>
    <w:p w:rsidR="008F578B" w:rsidRDefault="008F578B" w:rsidP="008F578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F578B">
        <w:rPr>
          <w:rFonts w:ascii="Times New Roman" w:hAnsi="Times New Roman" w:cs="Times New Roman"/>
          <w:sz w:val="28"/>
          <w:szCs w:val="28"/>
        </w:rPr>
        <w:t>Правил благоустройства территории Атюрьевского сельского поселения</w:t>
      </w:r>
    </w:p>
    <w:p w:rsidR="008F578B" w:rsidRPr="008F578B" w:rsidRDefault="008F578B" w:rsidP="008F578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F578B" w:rsidRDefault="008F578B" w:rsidP="008F57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8F578B">
        <w:rPr>
          <w:rFonts w:ascii="Times New Roman" w:hAnsi="Times New Roman" w:cs="Times New Roman"/>
          <w:sz w:val="28"/>
          <w:szCs w:val="28"/>
        </w:rPr>
        <w:t>. Атюрьево</w:t>
      </w:r>
    </w:p>
    <w:p w:rsidR="008F578B" w:rsidRPr="008F578B" w:rsidRDefault="008F578B" w:rsidP="008F57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578B" w:rsidRDefault="008F578B" w:rsidP="008F57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578B">
        <w:rPr>
          <w:rFonts w:ascii="Times New Roman" w:hAnsi="Times New Roman" w:cs="Times New Roman"/>
          <w:sz w:val="28"/>
          <w:szCs w:val="28"/>
        </w:rPr>
        <w:t>В соответствии с требованиями постановления администрации Атюрьевского сельского поселения  Атюрьевского муниципального района Республики Мордовия от 20.07.2017 года № 31 «Об утверждении Порядка (графика) общественного обсуждения проекта Правил благоустройства территории Атюрьевского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>» было организова</w:t>
      </w:r>
      <w:r w:rsidRPr="008F578B">
        <w:rPr>
          <w:rFonts w:ascii="Times New Roman" w:hAnsi="Times New Roman" w:cs="Times New Roman"/>
          <w:sz w:val="28"/>
          <w:szCs w:val="28"/>
        </w:rPr>
        <w:t xml:space="preserve">но и проведено общественное обсуждение проекта Правил благоустройства территории Атюрьевского сельского поселения. </w:t>
      </w:r>
    </w:p>
    <w:p w:rsidR="008F578B" w:rsidRDefault="008F578B" w:rsidP="008F57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578B">
        <w:rPr>
          <w:rFonts w:ascii="Times New Roman" w:hAnsi="Times New Roman" w:cs="Times New Roman"/>
          <w:sz w:val="28"/>
          <w:szCs w:val="28"/>
        </w:rPr>
        <w:t>В течении срока проведения общественного обсуждения проекта Правил благоустройства территории Атюрьевского сельского поселения замечаний и предложений в администрацию Атюрьевского сельского поселения Атюрьевского муниципального района Республики Мордовия не поступало.</w:t>
      </w:r>
    </w:p>
    <w:p w:rsidR="008F578B" w:rsidRPr="008F578B" w:rsidRDefault="008F578B" w:rsidP="008F57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578B" w:rsidRPr="008F578B" w:rsidRDefault="008F578B" w:rsidP="008F57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578B">
        <w:rPr>
          <w:rFonts w:ascii="Times New Roman" w:hAnsi="Times New Roman" w:cs="Times New Roman"/>
          <w:sz w:val="28"/>
          <w:szCs w:val="28"/>
        </w:rPr>
        <w:t>Протокол вела заместитель главы администрации Атюрьевского сельского поселения  Атманзина С.П.</w:t>
      </w:r>
    </w:p>
    <w:sectPr w:rsidR="008F578B" w:rsidRPr="008F57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7ED"/>
    <w:rsid w:val="004877ED"/>
    <w:rsid w:val="008F578B"/>
    <w:rsid w:val="00F23F3B"/>
    <w:rsid w:val="00FB0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2017-09-22T12:41:00Z</dcterms:created>
  <dcterms:modified xsi:type="dcterms:W3CDTF">2017-09-22T12:41:00Z</dcterms:modified>
</cp:coreProperties>
</file>