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B5F" w:rsidRDefault="00A37B5F" w:rsidP="00A37B5F">
      <w:pPr>
        <w:pStyle w:val="1"/>
        <w:tabs>
          <w:tab w:val="left" w:pos="0"/>
        </w:tabs>
        <w:spacing w:line="100" w:lineRule="atLeast"/>
        <w:rPr>
          <w:rStyle w:val="FontStyle14"/>
        </w:rPr>
      </w:pPr>
      <w:r>
        <w:rPr>
          <w:rStyle w:val="FontStyle14"/>
          <w:b/>
          <w:bCs/>
        </w:rPr>
        <w:t xml:space="preserve">   РЕСПУБЛИКА МОРДОВИЯ     </w:t>
      </w:r>
      <w:r>
        <w:rPr>
          <w:rStyle w:val="FontStyle14"/>
        </w:rPr>
        <w:t xml:space="preserve">        </w:t>
      </w:r>
    </w:p>
    <w:p w:rsidR="00A37B5F" w:rsidRDefault="00A37B5F" w:rsidP="00A37B5F">
      <w:pPr>
        <w:spacing w:line="100" w:lineRule="atLeast"/>
        <w:jc w:val="both"/>
        <w:rPr>
          <w:b/>
          <w:sz w:val="28"/>
          <w:szCs w:val="28"/>
        </w:rPr>
      </w:pPr>
    </w:p>
    <w:p w:rsidR="00A37B5F" w:rsidRDefault="00A37B5F" w:rsidP="00A37B5F">
      <w:pPr>
        <w:pStyle w:val="a3"/>
        <w:pBdr>
          <w:bottom w:val="single" w:sz="8" w:space="1" w:color="000000"/>
        </w:pBd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КИШАЛИНСКОГО СЕЛЬСКОГО ПОСЕЛЕНИЯ АТЮРЬЕВСКОГО МУНИЦИПАЛЬНОГО РАЙОНА</w:t>
      </w:r>
    </w:p>
    <w:p w:rsidR="00A37B5F" w:rsidRDefault="00A37B5F" w:rsidP="00A37B5F">
      <w:pPr>
        <w:pStyle w:val="a3"/>
        <w:pBdr>
          <w:bottom w:val="single" w:sz="8" w:space="1" w:color="000000"/>
        </w:pBd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A37B5F" w:rsidRDefault="00A37B5F" w:rsidP="00A37B5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37B5F" w:rsidRPr="00A37B5F" w:rsidRDefault="00A37B5F" w:rsidP="00A37B5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05 октября 2016 года №4</w:t>
      </w:r>
    </w:p>
    <w:p w:rsidR="00A37B5F" w:rsidRDefault="00A37B5F" w:rsidP="00A37B5F">
      <w:pPr>
        <w:tabs>
          <w:tab w:val="left" w:pos="0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37B5F" w:rsidRDefault="00A37B5F" w:rsidP="00A37B5F">
      <w:pPr>
        <w:tabs>
          <w:tab w:val="left" w:pos="0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СТРУКТУРЫ СОВЕТА ДЕПУТАТОВ КИШАЛИНСКОГО СЕЛЬСКОГО ПОСЕЛЕНИЯ</w:t>
      </w:r>
    </w:p>
    <w:p w:rsidR="00A37B5F" w:rsidRPr="00A37B5F" w:rsidRDefault="00A37B5F" w:rsidP="00A37B5F">
      <w:pPr>
        <w:tabs>
          <w:tab w:val="left" w:pos="0"/>
        </w:tabs>
        <w:autoSpaceDE w:val="0"/>
        <w:autoSpaceDN w:val="0"/>
        <w:adjustRightInd w:val="0"/>
        <w:spacing w:after="0" w:line="228" w:lineRule="auto"/>
        <w:jc w:val="center"/>
        <w:rPr>
          <w:rFonts w:ascii="Calibri" w:hAnsi="Calibri" w:cs="Calibri"/>
        </w:rPr>
      </w:pP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A37B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 Уставом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Кишалинского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пятого созыва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сессия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Кишалинского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решил: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A37B5F">
        <w:rPr>
          <w:rFonts w:ascii="Times New Roman" w:hAnsi="Times New Roman" w:cs="Times New Roman"/>
          <w:sz w:val="28"/>
          <w:szCs w:val="28"/>
        </w:rPr>
        <w:tab/>
        <w:t>1.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структуру Совета депутатов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Кишалинского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A37B5F" w:rsidRPr="00A37B5F" w:rsidRDefault="00A37B5F" w:rsidP="00A37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A37B5F">
        <w:rPr>
          <w:rFonts w:ascii="Times New Roman" w:hAnsi="Times New Roman" w:cs="Times New Roman"/>
          <w:sz w:val="28"/>
          <w:szCs w:val="28"/>
        </w:rPr>
        <w:tab/>
        <w:t>2.</w:t>
      </w:r>
      <w:r>
        <w:rPr>
          <w:rFonts w:ascii="Times New Roman CYR" w:hAnsi="Times New Roman CYR" w:cs="Times New Roman CYR"/>
          <w:sz w:val="28"/>
          <w:szCs w:val="28"/>
        </w:rPr>
        <w:t xml:space="preserve">Образовать в составе Совета депутатов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Кишалинского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следующие комиссии: </w:t>
      </w:r>
      <w:r w:rsidRPr="00A37B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мандатную</w:t>
      </w:r>
      <w:proofErr w:type="gramEnd"/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составе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Председатель комиссии  - Четыркин Василий Федорович 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Члены комиссии - Паршина Анна Михайловна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Лебина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Татьяна Ивановна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ind w:left="708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Постоянную комиссию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бюджетно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–финансовую, по вопросам труда,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цен и социальной политики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Председатель комисси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и-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Четыркин Василий Федорович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Члены комиссии -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Мустайкина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Людмила Ивановна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Аверясова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Татьяна Николаевна</w:t>
      </w:r>
    </w:p>
    <w:p w:rsidR="00A37B5F" w:rsidRPr="00A37B5F" w:rsidRDefault="00A37B5F" w:rsidP="00A37B5F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</w:rPr>
      </w:pP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Постоянную комиссию по благоустройству территорий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ind w:left="36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образования и жилищно-коммунальным вопросам</w:t>
      </w:r>
    </w:p>
    <w:p w:rsidR="00A37B5F" w:rsidRPr="00A37B5F" w:rsidRDefault="00A37B5F" w:rsidP="00A37B5F">
      <w:pPr>
        <w:autoSpaceDE w:val="0"/>
        <w:autoSpaceDN w:val="0"/>
        <w:adjustRightInd w:val="0"/>
        <w:spacing w:after="0" w:line="240" w:lineRule="auto"/>
        <w:ind w:left="360"/>
        <w:rPr>
          <w:rFonts w:ascii="Calibri" w:hAnsi="Calibri" w:cs="Calibri"/>
        </w:rPr>
      </w:pP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Председатель комисси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и-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Четыркин Василий Федорович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Члены комиссии - Тестов Василий Викторович</w:t>
      </w:r>
    </w:p>
    <w:p w:rsid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Беляев Юрий Николаевич</w:t>
      </w:r>
    </w:p>
    <w:p w:rsidR="00A37B5F" w:rsidRPr="00A37B5F" w:rsidRDefault="00A37B5F" w:rsidP="00A37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37B5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</w:p>
    <w:p w:rsidR="00A37B5F" w:rsidRPr="00A37B5F" w:rsidRDefault="00A37B5F" w:rsidP="00A37B5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alibri" w:hAnsi="Calibri" w:cs="Calibri"/>
        </w:rPr>
      </w:pPr>
    </w:p>
    <w:p w:rsidR="00A37B5F" w:rsidRDefault="00A37B5F" w:rsidP="00A37B5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Кишалинского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A37B5F" w:rsidRDefault="00A37B5F" w:rsidP="00A37B5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сельского поселения                                </w:t>
      </w:r>
    </w:p>
    <w:p w:rsidR="00A37B5F" w:rsidRDefault="00A37B5F" w:rsidP="00A37B5F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В.Ф.Четыркин.</w:t>
      </w:r>
    </w:p>
    <w:p w:rsidR="00000000" w:rsidRDefault="00A37B5F"/>
    <w:sectPr w:rsidR="00000000" w:rsidSect="00A37B5F">
      <w:pgSz w:w="12240" w:h="15840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37B5F"/>
    <w:rsid w:val="00A37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7B5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7B5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FontStyle14">
    <w:name w:val="Font Style14"/>
    <w:basedOn w:val="a0"/>
    <w:rsid w:val="00A37B5F"/>
    <w:rPr>
      <w:rFonts w:ascii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semiHidden/>
    <w:rsid w:val="00A37B5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37B5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Company>Microsoft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2017-01-16T18:17:00Z</dcterms:created>
  <dcterms:modified xsi:type="dcterms:W3CDTF">2017-01-16T18:21:00Z</dcterms:modified>
</cp:coreProperties>
</file>